
<file path=[Content_Types].xml><?xml version="1.0" encoding="utf-8"?>
<Types xmlns="http://schemas.openxmlformats.org/package/2006/content-types">
  <Default Extension="bin" ContentType="application/vnd.ms-word.attachedToolbars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22E31" w14:textId="77777777" w:rsidR="00A84BB0" w:rsidRPr="00975D89" w:rsidRDefault="00A84BB0" w:rsidP="00EF4360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DE02BA" w:rsidRPr="00F06AD8" w14:paraId="0ECCCF19" w14:textId="77777777" w:rsidTr="00E8656A">
        <w:tc>
          <w:tcPr>
            <w:tcW w:w="5920" w:type="dxa"/>
          </w:tcPr>
          <w:p w14:paraId="6A82CEFC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374B9ACD" w14:textId="77777777" w:rsidR="00DE02BA" w:rsidRPr="00F06AD8" w:rsidRDefault="00DE02BA" w:rsidP="00DE02BA">
            <w:pPr>
              <w:pStyle w:val="a3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УТВЕРЖДЕНЫ</w:t>
            </w:r>
          </w:p>
          <w:p w14:paraId="6A7E6A9C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E02BA" w:rsidRPr="00F06AD8" w14:paraId="23864360" w14:textId="77777777" w:rsidTr="00E8656A">
        <w:tc>
          <w:tcPr>
            <w:tcW w:w="5920" w:type="dxa"/>
          </w:tcPr>
          <w:p w14:paraId="62319F30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24B4DB9E" w14:textId="2BF8A0AE" w:rsidR="00DE02BA" w:rsidRPr="00F06AD8" w:rsidRDefault="00CF2E64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Приказом 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>АО</w:t>
            </w:r>
            <w:r w:rsidR="00433DB0" w:rsidRPr="00F06AD8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>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</w:rPr>
              <w:t>ВЛАДБИЗНЕСБАНК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»  </w:t>
            </w:r>
          </w:p>
          <w:p w14:paraId="4959F472" w14:textId="304018EB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№ 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от 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27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>.0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>.202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  <w:p w14:paraId="1B038E29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Председатель Правления</w:t>
            </w:r>
          </w:p>
          <w:p w14:paraId="72717F14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АО 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</w:rPr>
              <w:t>ВЛАДБИЗНЕСБАНК</w:t>
            </w: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»</w:t>
            </w:r>
          </w:p>
          <w:p w14:paraId="07250759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С.В. Соловьев______________</w:t>
            </w:r>
          </w:p>
          <w:p w14:paraId="32979628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</w:p>
          <w:p w14:paraId="33D59372" w14:textId="77777777" w:rsidR="00DE02BA" w:rsidRPr="00F06AD8" w:rsidRDefault="00DE02BA" w:rsidP="00C6339F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0D36DDF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7A2B0675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5FA3BFD9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2803BFBA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32DEF885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2EF0D7C4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68923EAF" w14:textId="77777777" w:rsidR="00FC55BB" w:rsidRPr="00F06AD8" w:rsidRDefault="00FC55B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>ПРАВИЛА</w:t>
      </w:r>
    </w:p>
    <w:p w14:paraId="4D7BC086" w14:textId="75DA556D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>обслуживания в Системе «</w:t>
      </w:r>
      <w:proofErr w:type="spellStart"/>
      <w:r w:rsidRPr="00F06AD8">
        <w:rPr>
          <w:rFonts w:ascii="Calibri" w:hAnsi="Calibri" w:cs="Calibri"/>
          <w:b/>
          <w:bCs/>
          <w:sz w:val="22"/>
          <w:szCs w:val="22"/>
          <w:lang w:val="en-US"/>
        </w:rPr>
        <w:t>iBank</w:t>
      </w:r>
      <w:proofErr w:type="spellEnd"/>
      <w:r w:rsidRPr="00F06AD8">
        <w:rPr>
          <w:rFonts w:ascii="Calibri" w:hAnsi="Calibri" w:cs="Calibri"/>
          <w:b/>
          <w:bCs/>
          <w:sz w:val="22"/>
          <w:szCs w:val="22"/>
        </w:rPr>
        <w:t>»</w:t>
      </w:r>
    </w:p>
    <w:p w14:paraId="1F95C5AD" w14:textId="3CB10184" w:rsidR="00DE02BA" w:rsidRPr="00F06AD8" w:rsidRDefault="00FC55B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 xml:space="preserve"> в 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АО «</w:t>
      </w:r>
      <w:r w:rsidR="00BB30C4" w:rsidRPr="00F06AD8">
        <w:rPr>
          <w:rFonts w:ascii="Calibri" w:hAnsi="Calibri" w:cs="Calibri"/>
          <w:b/>
          <w:bCs/>
          <w:sz w:val="22"/>
          <w:szCs w:val="22"/>
        </w:rPr>
        <w:t>ВЛАДБИЗНЕСБАНК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».</w:t>
      </w:r>
    </w:p>
    <w:p w14:paraId="6D93E910" w14:textId="635AB285" w:rsidR="00E201BF" w:rsidRPr="00F06AD8" w:rsidRDefault="00E201BF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 xml:space="preserve">(действуют с </w:t>
      </w:r>
      <w:r w:rsidR="009966EB">
        <w:rPr>
          <w:rFonts w:ascii="Calibri" w:hAnsi="Calibri" w:cs="Calibri"/>
          <w:b/>
          <w:bCs/>
          <w:sz w:val="22"/>
          <w:szCs w:val="22"/>
          <w:lang w:val="en-US"/>
        </w:rPr>
        <w:t>01</w:t>
      </w:r>
      <w:r w:rsidRPr="00F06AD8">
        <w:rPr>
          <w:rFonts w:ascii="Calibri" w:hAnsi="Calibri" w:cs="Calibri"/>
          <w:b/>
          <w:bCs/>
          <w:sz w:val="22"/>
          <w:szCs w:val="22"/>
        </w:rPr>
        <w:t>.</w:t>
      </w:r>
      <w:r w:rsidR="00A21B60" w:rsidRPr="00F06AD8">
        <w:rPr>
          <w:rFonts w:ascii="Calibri" w:hAnsi="Calibri" w:cs="Calibri"/>
          <w:b/>
          <w:bCs/>
          <w:sz w:val="22"/>
          <w:szCs w:val="22"/>
        </w:rPr>
        <w:t>0</w:t>
      </w:r>
      <w:r w:rsidR="009966EB">
        <w:rPr>
          <w:rFonts w:ascii="Calibri" w:hAnsi="Calibri" w:cs="Calibri"/>
          <w:b/>
          <w:bCs/>
          <w:sz w:val="22"/>
          <w:szCs w:val="22"/>
          <w:lang w:val="en-US"/>
        </w:rPr>
        <w:t>2</w:t>
      </w:r>
      <w:r w:rsidRPr="00F06AD8">
        <w:rPr>
          <w:rFonts w:ascii="Calibri" w:hAnsi="Calibri" w:cs="Calibri"/>
          <w:b/>
          <w:bCs/>
          <w:sz w:val="22"/>
          <w:szCs w:val="22"/>
        </w:rPr>
        <w:t>.20</w:t>
      </w:r>
      <w:r w:rsidR="00A21B60" w:rsidRPr="00F06AD8">
        <w:rPr>
          <w:rFonts w:ascii="Calibri" w:hAnsi="Calibri" w:cs="Calibri"/>
          <w:b/>
          <w:bCs/>
          <w:sz w:val="22"/>
          <w:szCs w:val="22"/>
        </w:rPr>
        <w:t>2</w:t>
      </w:r>
      <w:r w:rsidR="009966EB">
        <w:rPr>
          <w:rFonts w:ascii="Calibri" w:hAnsi="Calibri" w:cs="Calibri"/>
          <w:b/>
          <w:bCs/>
          <w:sz w:val="22"/>
          <w:szCs w:val="22"/>
          <w:lang w:val="en-US"/>
        </w:rPr>
        <w:t>2</w:t>
      </w:r>
      <w:r w:rsidRPr="00F06AD8">
        <w:rPr>
          <w:rFonts w:ascii="Calibri" w:hAnsi="Calibri" w:cs="Calibri"/>
          <w:b/>
          <w:bCs/>
          <w:sz w:val="22"/>
          <w:szCs w:val="22"/>
        </w:rPr>
        <w:t>)</w:t>
      </w:r>
    </w:p>
    <w:p w14:paraId="4FCD2E07" w14:textId="77777777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6B9485" w14:textId="77777777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32D5ADA" w14:textId="77777777" w:rsidR="00A84BB0" w:rsidRPr="00F06AD8" w:rsidRDefault="00A84BB0" w:rsidP="008D13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E03414D" w14:textId="77777777" w:rsidR="00A84BB0" w:rsidRPr="00F06AD8" w:rsidRDefault="00A84BB0" w:rsidP="008D13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DECF439" w14:textId="77777777" w:rsidR="00A84BB0" w:rsidRPr="00F06AD8" w:rsidRDefault="00A84BB0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br w:type="page"/>
      </w:r>
    </w:p>
    <w:sdt>
      <w:sdtPr>
        <w:rPr>
          <w:rFonts w:ascii="Calibri" w:eastAsia="Times New Roman" w:hAnsi="Calibri" w:cs="Calibri"/>
          <w:color w:val="auto"/>
          <w:sz w:val="22"/>
          <w:szCs w:val="22"/>
          <w:lang w:eastAsia="ar-SA"/>
        </w:rPr>
        <w:id w:val="-6053451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79D9E8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2A6F72DF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7B3E06B9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6B24D22D" w14:textId="109690CF" w:rsidR="003E2995" w:rsidRPr="00F06AD8" w:rsidRDefault="003E2995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  <w:r w:rsidRPr="00F06AD8">
            <w:rPr>
              <w:rFonts w:ascii="Calibri" w:hAnsi="Calibri" w:cs="Calibri"/>
              <w:color w:val="auto"/>
              <w:sz w:val="22"/>
              <w:szCs w:val="22"/>
            </w:rPr>
            <w:t>Оглавление</w:t>
          </w:r>
          <w:r w:rsidR="004543AE" w:rsidRPr="00F06AD8">
            <w:rPr>
              <w:rFonts w:ascii="Calibri" w:hAnsi="Calibri" w:cs="Calibri"/>
              <w:color w:val="auto"/>
              <w:sz w:val="22"/>
              <w:szCs w:val="22"/>
            </w:rPr>
            <w:tab/>
          </w:r>
        </w:p>
        <w:p w14:paraId="60EF1406" w14:textId="35F7BD94" w:rsidR="004543AE" w:rsidRPr="00F06AD8" w:rsidRDefault="003E2995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begin"/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instrText xml:space="preserve"> TOC \o "1-3" \h \z \u </w:instrText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separate"/>
          </w:r>
          <w:hyperlink w:anchor="_Toc53115950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Назначение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E00A9D" w14:textId="30CBF996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4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2.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Термины и определения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_Toc531159504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03FA1D" w14:textId="62F55877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5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3.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Общие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_Toc531159505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6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9ECC2E" w14:textId="0030AA8F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6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4.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подключения к Системе ДБО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_Toc531159506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0BC98B" w14:textId="71D895FE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7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5.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обслуживания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_Toc531159507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3FA240" w14:textId="0228C8F4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8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6.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Права и обязанности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_Toc531159508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12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405966" w14:textId="538AD7C0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9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7.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предоставления сервиса «ВЛАДБИЗНЕСБАНК B2B»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_Toc531159509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17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B28A53" w14:textId="2A493121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0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8.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Процедуры разрешения спорных/конфликтных ситуаций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_Toc531159510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0717E0D" w14:textId="5FB1D6F6" w:rsidR="004543AE" w:rsidRPr="00F06AD8" w:rsidRDefault="00746401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1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9.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Ответственность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_Toc531159511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FD81C6" w14:textId="79E3CAC3" w:rsidR="004543AE" w:rsidRPr="00F06AD8" w:rsidRDefault="00746401" w:rsidP="004543AE">
          <w:pPr>
            <w:pStyle w:val="18"/>
            <w:tabs>
              <w:tab w:val="left" w:pos="66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2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10.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Заключительные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_Toc531159512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688CF4" w14:textId="51026755" w:rsidR="004543AE" w:rsidRPr="00F06AD8" w:rsidRDefault="00746401" w:rsidP="004543AE">
          <w:pPr>
            <w:pStyle w:val="18"/>
            <w:tabs>
              <w:tab w:val="left" w:pos="66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Приложения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E9FF178" w14:textId="7A27B8F2" w:rsidR="003E2995" w:rsidRPr="00F06AD8" w:rsidRDefault="003E2995">
          <w:pPr>
            <w:rPr>
              <w:rFonts w:ascii="Calibri" w:hAnsi="Calibri" w:cs="Calibri"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40AB1FE7" w14:textId="57A348F6" w:rsidR="004543AE" w:rsidRPr="00F06AD8" w:rsidRDefault="004543AE">
      <w:pPr>
        <w:suppressAutoHyphens w:val="0"/>
        <w:rPr>
          <w:rFonts w:ascii="Calibri" w:hAnsi="Calibri" w:cs="Calibri"/>
          <w:b/>
          <w:sz w:val="22"/>
          <w:szCs w:val="22"/>
          <w:lang w:eastAsia="zh-CN"/>
        </w:rPr>
      </w:pPr>
      <w:r w:rsidRPr="00F06AD8">
        <w:rPr>
          <w:rFonts w:ascii="Calibri" w:hAnsi="Calibri" w:cs="Calibri"/>
          <w:b/>
          <w:sz w:val="22"/>
          <w:szCs w:val="22"/>
        </w:rPr>
        <w:br w:type="page"/>
      </w:r>
    </w:p>
    <w:p w14:paraId="166212F7" w14:textId="05CAFFD4" w:rsidR="00A84BB0" w:rsidRPr="00F06AD8" w:rsidRDefault="00A84BB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0" w:name="_Toc531159503"/>
      <w:r w:rsidRPr="00F06AD8">
        <w:rPr>
          <w:rFonts w:ascii="Calibri" w:hAnsi="Calibri" w:cs="Calibri"/>
          <w:sz w:val="22"/>
          <w:szCs w:val="22"/>
          <w:lang w:eastAsia="zh-CN"/>
        </w:rPr>
        <w:lastRenderedPageBreak/>
        <w:t>Назначение</w:t>
      </w:r>
      <w:bookmarkEnd w:id="0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4B7E428E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45CC1D99" w14:textId="3F993B0C" w:rsidR="00975816" w:rsidRPr="00F06AD8" w:rsidRDefault="00975816" w:rsidP="009758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trike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Настоящие Правила обслуживания </w:t>
      </w:r>
      <w:r w:rsidR="00113B6F" w:rsidRPr="00F06AD8">
        <w:rPr>
          <w:rFonts w:ascii="Calibri" w:hAnsi="Calibri" w:cs="Calibri"/>
          <w:sz w:val="22"/>
          <w:szCs w:val="22"/>
        </w:rPr>
        <w:t xml:space="preserve">в </w:t>
      </w:r>
      <w:r w:rsidRPr="00F06AD8">
        <w:rPr>
          <w:rFonts w:ascii="Calibri" w:hAnsi="Calibri" w:cs="Calibri"/>
          <w:sz w:val="22"/>
          <w:szCs w:val="22"/>
        </w:rPr>
        <w:t xml:space="preserve">Системе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113B6F" w:rsidRPr="00F06AD8">
        <w:rPr>
          <w:rFonts w:ascii="Calibri" w:hAnsi="Calibri" w:cs="Calibri"/>
          <w:sz w:val="22"/>
          <w:szCs w:val="22"/>
        </w:rPr>
        <w:t xml:space="preserve">в </w:t>
      </w:r>
      <w:r w:rsidR="00B04141" w:rsidRPr="00F06AD8">
        <w:rPr>
          <w:rFonts w:ascii="Calibri" w:hAnsi="Calibri" w:cs="Calibri"/>
          <w:sz w:val="22"/>
          <w:szCs w:val="22"/>
        </w:rPr>
        <w:t>АО</w:t>
      </w:r>
      <w:r w:rsidR="00113B6F" w:rsidRPr="00F06AD8">
        <w:rPr>
          <w:rFonts w:ascii="Calibri" w:hAnsi="Calibri" w:cs="Calibri"/>
          <w:sz w:val="22"/>
          <w:szCs w:val="22"/>
        </w:rPr>
        <w:t xml:space="preserve"> «</w:t>
      </w:r>
      <w:r w:rsidR="00FC5662" w:rsidRPr="00F06AD8">
        <w:rPr>
          <w:rFonts w:ascii="Calibri" w:hAnsi="Calibri" w:cs="Calibri"/>
          <w:sz w:val="22"/>
          <w:szCs w:val="22"/>
        </w:rPr>
        <w:t>ВЛАДБИЗНЕСБАНК</w:t>
      </w:r>
      <w:r w:rsidR="00113B6F" w:rsidRPr="00F06AD8">
        <w:rPr>
          <w:rFonts w:ascii="Calibri" w:hAnsi="Calibri" w:cs="Calibri"/>
          <w:sz w:val="22"/>
          <w:szCs w:val="22"/>
        </w:rPr>
        <w:t xml:space="preserve">» (далее по тексту – Правила) </w:t>
      </w:r>
      <w:r w:rsidR="00E50017" w:rsidRPr="00F06AD8">
        <w:rPr>
          <w:rFonts w:ascii="Calibri" w:hAnsi="Calibri" w:cs="Calibri"/>
          <w:sz w:val="22"/>
          <w:szCs w:val="22"/>
        </w:rPr>
        <w:t xml:space="preserve">регулируют </w:t>
      </w:r>
      <w:r w:rsidR="009C3762" w:rsidRPr="00F06AD8">
        <w:rPr>
          <w:rFonts w:ascii="Calibri" w:hAnsi="Calibri" w:cs="Calibri"/>
          <w:sz w:val="22"/>
          <w:szCs w:val="22"/>
        </w:rPr>
        <w:t>отношения Клиента и Банка, возник</w:t>
      </w:r>
      <w:r w:rsidR="0090118F" w:rsidRPr="00F06AD8">
        <w:rPr>
          <w:rFonts w:ascii="Calibri" w:hAnsi="Calibri" w:cs="Calibri"/>
          <w:sz w:val="22"/>
          <w:szCs w:val="22"/>
        </w:rPr>
        <w:t xml:space="preserve">ающие </w:t>
      </w:r>
      <w:r w:rsidR="009C3762" w:rsidRPr="00F06AD8">
        <w:rPr>
          <w:rFonts w:ascii="Calibri" w:hAnsi="Calibri" w:cs="Calibri"/>
          <w:sz w:val="22"/>
          <w:szCs w:val="22"/>
        </w:rPr>
        <w:t>в процессе оказания Банком услуг по дистанционному</w:t>
      </w:r>
      <w:r w:rsidR="009C3762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банковскому обслуживанию Клиента с использованием  </w:t>
      </w:r>
      <w:r w:rsidR="009C3762" w:rsidRPr="00F06AD8">
        <w:rPr>
          <w:rFonts w:ascii="Calibri" w:hAnsi="Calibri" w:cs="Calibri"/>
          <w:sz w:val="22"/>
          <w:szCs w:val="22"/>
        </w:rPr>
        <w:t xml:space="preserve">Системы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="00A34B55" w:rsidRPr="00F06AD8">
        <w:rPr>
          <w:rFonts w:ascii="Calibri" w:hAnsi="Calibri" w:cs="Calibri"/>
          <w:sz w:val="22"/>
          <w:szCs w:val="22"/>
        </w:rPr>
        <w:t xml:space="preserve">, в том числе </w:t>
      </w:r>
      <w:r w:rsidR="00113B6F" w:rsidRPr="00F06AD8">
        <w:rPr>
          <w:rFonts w:ascii="Calibri" w:hAnsi="Calibri" w:cs="Calibri"/>
          <w:sz w:val="22"/>
          <w:szCs w:val="22"/>
        </w:rPr>
        <w:t>определяют порядок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113B6F" w:rsidRPr="00F06AD8">
        <w:rPr>
          <w:rFonts w:ascii="Calibri" w:hAnsi="Calibri" w:cs="Calibri"/>
          <w:sz w:val="22"/>
          <w:szCs w:val="22"/>
        </w:rPr>
        <w:t>предоставления Банк</w:t>
      </w:r>
      <w:r w:rsidR="00EF4360" w:rsidRPr="00F06AD8">
        <w:rPr>
          <w:rFonts w:ascii="Calibri" w:hAnsi="Calibri" w:cs="Calibri"/>
          <w:sz w:val="22"/>
          <w:szCs w:val="22"/>
        </w:rPr>
        <w:t>ом</w:t>
      </w:r>
      <w:r w:rsidRPr="00F06AD8">
        <w:rPr>
          <w:rFonts w:ascii="Calibri" w:hAnsi="Calibri" w:cs="Calibri"/>
          <w:sz w:val="22"/>
          <w:szCs w:val="22"/>
        </w:rPr>
        <w:t xml:space="preserve"> услуг по приему и исполнению </w:t>
      </w:r>
      <w:r w:rsidRPr="00F06AD8">
        <w:rPr>
          <w:rFonts w:ascii="Calibri" w:hAnsi="Calibri" w:cs="Calibri"/>
          <w:bCs/>
          <w:sz w:val="22"/>
          <w:szCs w:val="22"/>
        </w:rPr>
        <w:t>электронных документов</w:t>
      </w:r>
      <w:r w:rsidRPr="00F06AD8">
        <w:rPr>
          <w:rFonts w:ascii="Calibri" w:hAnsi="Calibri" w:cs="Calibri"/>
          <w:sz w:val="22"/>
          <w:szCs w:val="22"/>
        </w:rPr>
        <w:t xml:space="preserve"> Клиента при осуществлении переводов денежных средств по Счетам Клиента</w:t>
      </w:r>
      <w:r w:rsidR="00650709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порядок взаимодействия между </w:t>
      </w:r>
      <w:r w:rsidR="00EF4360" w:rsidRPr="00F06AD8">
        <w:rPr>
          <w:rFonts w:ascii="Calibri" w:hAnsi="Calibri" w:cs="Calibri"/>
          <w:sz w:val="22"/>
          <w:szCs w:val="22"/>
        </w:rPr>
        <w:t>Сторонами</w:t>
      </w:r>
      <w:r w:rsidRPr="00F06AD8">
        <w:rPr>
          <w:rFonts w:ascii="Calibri" w:hAnsi="Calibri" w:cs="Calibri"/>
          <w:sz w:val="22"/>
          <w:szCs w:val="22"/>
        </w:rPr>
        <w:t xml:space="preserve"> при осуществлении электронного документооборота с использованием Системы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="009C3762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, права, обязанности и ответственность </w:t>
      </w:r>
      <w:r w:rsidR="00EF4360" w:rsidRPr="00F06AD8">
        <w:rPr>
          <w:rFonts w:ascii="Calibri" w:eastAsia="Calibri" w:hAnsi="Calibri" w:cs="Calibri"/>
          <w:sz w:val="22"/>
          <w:szCs w:val="22"/>
          <w:lang w:eastAsia="ru-RU"/>
        </w:rPr>
        <w:t>Сторон.</w:t>
      </w:r>
    </w:p>
    <w:p w14:paraId="42985285" w14:textId="77777777" w:rsidR="00BF3C1F" w:rsidRPr="00F06AD8" w:rsidRDefault="00BF3C1F" w:rsidP="007E4398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</w:p>
    <w:p w14:paraId="68A28D48" w14:textId="77777777" w:rsidR="00C83DDB" w:rsidRPr="00F06AD8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" w:name="_Toc531159504"/>
      <w:r w:rsidRPr="00F06AD8">
        <w:rPr>
          <w:rFonts w:ascii="Calibri" w:hAnsi="Calibri" w:cs="Calibri"/>
          <w:sz w:val="22"/>
          <w:szCs w:val="22"/>
          <w:lang w:eastAsia="zh-CN"/>
        </w:rPr>
        <w:t>Термины</w:t>
      </w:r>
      <w:r w:rsidR="008D1380" w:rsidRPr="00F06AD8">
        <w:rPr>
          <w:rFonts w:ascii="Calibri" w:hAnsi="Calibri" w:cs="Calibri"/>
          <w:sz w:val="22"/>
          <w:szCs w:val="22"/>
          <w:lang w:eastAsia="zh-CN"/>
        </w:rPr>
        <w:t xml:space="preserve"> и </w:t>
      </w:r>
      <w:r w:rsidR="00C85CC9" w:rsidRPr="00F06AD8">
        <w:rPr>
          <w:rFonts w:ascii="Calibri" w:hAnsi="Calibri" w:cs="Calibri"/>
          <w:sz w:val="22"/>
          <w:szCs w:val="22"/>
          <w:lang w:eastAsia="zh-CN"/>
        </w:rPr>
        <w:t>определения</w:t>
      </w:r>
      <w:bookmarkEnd w:id="1"/>
    </w:p>
    <w:p w14:paraId="3F13029C" w14:textId="77777777" w:rsidR="00D82C9C" w:rsidRPr="00F06AD8" w:rsidRDefault="00D82C9C" w:rsidP="00831690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b/>
          <w:i/>
          <w:sz w:val="22"/>
          <w:szCs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47"/>
        <w:gridCol w:w="7008"/>
      </w:tblGrid>
      <w:tr w:rsidR="009D3BFB" w:rsidRPr="00F06AD8" w14:paraId="60050A5E" w14:textId="77777777" w:rsidTr="00C6339F">
        <w:tc>
          <w:tcPr>
            <w:tcW w:w="3074" w:type="dxa"/>
          </w:tcPr>
          <w:p w14:paraId="5757F363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Активный ключ ЭП Клиента</w:t>
            </w:r>
          </w:p>
        </w:tc>
        <w:tc>
          <w:tcPr>
            <w:tcW w:w="7121" w:type="dxa"/>
          </w:tcPr>
          <w:p w14:paraId="6420F933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ключ ЭП Клиента, зарегистрированный Банком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и используемый Клиентом для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ДБО.</w:t>
            </w:r>
          </w:p>
        </w:tc>
      </w:tr>
      <w:tr w:rsidR="009D3BFB" w:rsidRPr="00F06AD8" w14:paraId="07659AB0" w14:textId="77777777" w:rsidTr="00C6339F">
        <w:tc>
          <w:tcPr>
            <w:tcW w:w="3074" w:type="dxa"/>
          </w:tcPr>
          <w:p w14:paraId="3C6BA71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Банк</w:t>
            </w:r>
          </w:p>
        </w:tc>
        <w:tc>
          <w:tcPr>
            <w:tcW w:w="7121" w:type="dxa"/>
          </w:tcPr>
          <w:p w14:paraId="08F7041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Акционерное общество «ВЛАДБИЗНЕСБАНК» (АО «ВЛАДБИЗНЕСБАНК»)</w:t>
            </w:r>
          </w:p>
        </w:tc>
      </w:tr>
      <w:tr w:rsidR="009D3BFB" w:rsidRPr="00F06AD8" w14:paraId="03C39BD9" w14:textId="77777777" w:rsidTr="00C6339F">
        <w:tc>
          <w:tcPr>
            <w:tcW w:w="3074" w:type="dxa"/>
          </w:tcPr>
          <w:p w14:paraId="5FEC16B8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Блокировочное слово</w:t>
            </w:r>
          </w:p>
        </w:tc>
        <w:tc>
          <w:tcPr>
            <w:tcW w:w="7121" w:type="dxa"/>
          </w:tcPr>
          <w:p w14:paraId="7F30874D" w14:textId="13E5F309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уникальное слово, определяемое Клиентом при регистрации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Блокировочное слово может быть использовано Клиентом (например, в случае компрометации ключа) для блокирования своей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по телефонному звонку в Банк</w:t>
            </w:r>
            <w:r w:rsidR="00C52EA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а также в целях идентификации Клиента при возобновлении исполнения распоряжения, приостановленного в рамках исполнения Банком требований Федерального закона от 27.06.2011 №161-ФЗ "О национальной платежной системе"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7B8FD6B5" w14:textId="77777777" w:rsidTr="00C6339F">
        <w:tc>
          <w:tcPr>
            <w:tcW w:w="3074" w:type="dxa"/>
          </w:tcPr>
          <w:p w14:paraId="023E8583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Группа подписи ключа</w:t>
            </w:r>
          </w:p>
        </w:tc>
        <w:tc>
          <w:tcPr>
            <w:tcW w:w="7121" w:type="dxa"/>
          </w:tcPr>
          <w:p w14:paraId="3394B67A" w14:textId="77777777" w:rsidR="0022527A" w:rsidRPr="00F06AD8" w:rsidRDefault="001D0E29" w:rsidP="009D3BFB">
            <w:pPr>
              <w:pStyle w:val="ae"/>
              <w:tabs>
                <w:tab w:val="clear" w:pos="4320"/>
                <w:tab w:val="clear" w:pos="8640"/>
                <w:tab w:val="left" w:pos="-108"/>
                <w:tab w:val="left" w:pos="0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полномочия ключа ЭП при подписи </w:t>
            </w:r>
            <w:r w:rsidR="0022527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  <w:p w14:paraId="26112A48" w14:textId="50F889A4" w:rsidR="001D0E29" w:rsidRPr="00F06AD8" w:rsidRDefault="0022527A" w:rsidP="0099372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Количество собственноручных подписей, необходимых для подписания ЭД Клиента, а также возможные сочетания собственноручных подписей лиц, наделенных правом </w:t>
            </w:r>
            <w:r w:rsidR="004B6947"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>подписи, указываемых</w:t>
            </w: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 в представляемой Клиентом карточке образцов подписей и печатей определяется соглашением между Банком и Клиентом.</w:t>
            </w:r>
          </w:p>
        </w:tc>
      </w:tr>
      <w:tr w:rsidR="009D3BFB" w:rsidRPr="00F06AD8" w14:paraId="100EC7F6" w14:textId="77777777" w:rsidTr="00C6339F">
        <w:tc>
          <w:tcPr>
            <w:tcW w:w="3074" w:type="dxa"/>
          </w:tcPr>
          <w:p w14:paraId="582CD3B1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ДБО</w:t>
            </w:r>
          </w:p>
        </w:tc>
        <w:tc>
          <w:tcPr>
            <w:tcW w:w="7121" w:type="dxa"/>
          </w:tcPr>
          <w:p w14:paraId="4AC2038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Дистанционное банковское обслуживании</w:t>
            </w:r>
          </w:p>
        </w:tc>
      </w:tr>
      <w:tr w:rsidR="009D3BFB" w:rsidRPr="00F06AD8" w14:paraId="51F33D60" w14:textId="77777777" w:rsidTr="00C6339F">
        <w:tc>
          <w:tcPr>
            <w:tcW w:w="3074" w:type="dxa"/>
          </w:tcPr>
          <w:p w14:paraId="2219E16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Договор о ДБО</w:t>
            </w:r>
          </w:p>
        </w:tc>
        <w:tc>
          <w:tcPr>
            <w:tcW w:w="7121" w:type="dxa"/>
          </w:tcPr>
          <w:p w14:paraId="55E87592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договор о дистанционном банковском обслуживании между Банком и Клиентом, состоящий из настоящих Правил с соответствующими приложениями и Заявления на подключение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 </w:t>
            </w:r>
          </w:p>
        </w:tc>
      </w:tr>
      <w:tr w:rsidR="009D3BFB" w:rsidRPr="00F06AD8" w14:paraId="1F1E7321" w14:textId="77777777" w:rsidTr="00C6339F">
        <w:tc>
          <w:tcPr>
            <w:tcW w:w="3074" w:type="dxa"/>
          </w:tcPr>
          <w:p w14:paraId="7B8675D2" w14:textId="77777777" w:rsidR="001D0E29" w:rsidRPr="00F06AD8" w:rsidRDefault="001D0E29" w:rsidP="008743B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Заявление на подключение к системе </w:t>
            </w:r>
            <w:r w:rsidR="008743B6"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ДБО</w:t>
            </w:r>
          </w:p>
        </w:tc>
        <w:tc>
          <w:tcPr>
            <w:tcW w:w="7121" w:type="dxa"/>
          </w:tcPr>
          <w:p w14:paraId="7062F358" w14:textId="5B0A419D" w:rsidR="001D0E29" w:rsidRPr="00F06AD8" w:rsidRDefault="008743B6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Заявление на подключение к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- </w:t>
            </w:r>
            <w:r w:rsidR="001D0E29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предлагаемая Банком официальная письменная форма, предназначенная для заполнения Клиентом, в целях последующего оказании услуг дистанционного банковского обслуживания в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="00564268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(Приложение №1 к настоящим Правилам)</w:t>
            </w:r>
          </w:p>
        </w:tc>
      </w:tr>
      <w:tr w:rsidR="009D3BFB" w:rsidRPr="00F06AD8" w14:paraId="44516E67" w14:textId="77777777" w:rsidTr="00C6339F">
        <w:tc>
          <w:tcPr>
            <w:tcW w:w="3074" w:type="dxa"/>
          </w:tcPr>
          <w:p w14:paraId="6E336BB6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Карточка</w:t>
            </w:r>
          </w:p>
        </w:tc>
        <w:tc>
          <w:tcPr>
            <w:tcW w:w="7121" w:type="dxa"/>
          </w:tcPr>
          <w:p w14:paraId="45B82432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карточка с образцами подписей и оттиска печати, представленная Клиентом в Банк для открытия Счета Клиента и оформленная в соответствии с Инструкцией Банка России от 30.05.2014г. № 153-И «Об открытии и закрытии банковских счетов, счетов по вкладам (депозитам), депозитных счетов».</w:t>
            </w:r>
          </w:p>
        </w:tc>
      </w:tr>
      <w:tr w:rsidR="009D3BFB" w:rsidRPr="00F06AD8" w14:paraId="4282261C" w14:textId="77777777" w:rsidTr="00C6339F">
        <w:tc>
          <w:tcPr>
            <w:tcW w:w="3074" w:type="dxa"/>
          </w:tcPr>
          <w:p w14:paraId="03052FE7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Клиент</w:t>
            </w:r>
          </w:p>
        </w:tc>
        <w:tc>
          <w:tcPr>
            <w:tcW w:w="7121" w:type="dxa"/>
          </w:tcPr>
          <w:p w14:paraId="790B5328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юридическое лицо (кроме кредитной организации) /индивидуальный предприниматель/физическое лицо, занимающееся в установленном законодательством Российской Федерации порядке частной практикой, заключившее с Банком Договор о ДБО.</w:t>
            </w:r>
          </w:p>
        </w:tc>
      </w:tr>
      <w:tr w:rsidR="009D3BFB" w:rsidRPr="00F06AD8" w14:paraId="775BCF9B" w14:textId="77777777" w:rsidTr="00C6339F">
        <w:tc>
          <w:tcPr>
            <w:tcW w:w="3074" w:type="dxa"/>
          </w:tcPr>
          <w:p w14:paraId="15FCE567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Клиентский модуль</w:t>
            </w:r>
          </w:p>
        </w:tc>
        <w:tc>
          <w:tcPr>
            <w:tcW w:w="7121" w:type="dxa"/>
          </w:tcPr>
          <w:p w14:paraId="21F9631B" w14:textId="77777777" w:rsidR="001D0E29" w:rsidRPr="00F06AD8" w:rsidRDefault="001D0E29" w:rsidP="00A34B55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част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ь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программного комплекса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установленн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ая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устройствах Клиента.</w:t>
            </w:r>
          </w:p>
        </w:tc>
      </w:tr>
      <w:tr w:rsidR="009D3BFB" w:rsidRPr="00F06AD8" w14:paraId="564DB78F" w14:textId="77777777" w:rsidTr="00C6339F">
        <w:tc>
          <w:tcPr>
            <w:tcW w:w="3074" w:type="dxa"/>
          </w:tcPr>
          <w:p w14:paraId="1838747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Ключ ЭП Клиента</w:t>
            </w:r>
          </w:p>
        </w:tc>
        <w:tc>
          <w:tcPr>
            <w:tcW w:w="7121" w:type="dxa"/>
          </w:tcPr>
          <w:p w14:paraId="48D9603C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и предназначенная для формирования Клиентом ЭД.</w:t>
            </w:r>
          </w:p>
        </w:tc>
      </w:tr>
      <w:tr w:rsidR="009D3BFB" w:rsidRPr="00F06AD8" w14:paraId="3935D995" w14:textId="77777777" w:rsidTr="00C6339F">
        <w:tc>
          <w:tcPr>
            <w:tcW w:w="3074" w:type="dxa"/>
          </w:tcPr>
          <w:p w14:paraId="7E87DA03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Ключ проверки ЭП Клиента</w:t>
            </w:r>
          </w:p>
        </w:tc>
        <w:tc>
          <w:tcPr>
            <w:tcW w:w="7121" w:type="dxa"/>
          </w:tcPr>
          <w:p w14:paraId="3CC3A8F7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однозначно связанная с ключом ЭП и предназначенная для проверки подлинности ЭП, самостоятельно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0F38A703" w14:textId="77777777" w:rsidTr="00C6339F">
        <w:tc>
          <w:tcPr>
            <w:tcW w:w="3074" w:type="dxa"/>
          </w:tcPr>
          <w:p w14:paraId="61E8F867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Корректная ЭП</w:t>
            </w:r>
          </w:p>
        </w:tc>
        <w:tc>
          <w:tcPr>
            <w:tcW w:w="7121" w:type="dxa"/>
          </w:tcPr>
          <w:p w14:paraId="418E6800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электронного документа, проверка которой с использованием соответствующего ключа проверки ЭП дает положительный результат.</w:t>
            </w:r>
          </w:p>
        </w:tc>
      </w:tr>
      <w:tr w:rsidR="009D3BFB" w:rsidRPr="00F06AD8" w14:paraId="3C7EFACA" w14:textId="77777777" w:rsidTr="00C6339F">
        <w:tc>
          <w:tcPr>
            <w:tcW w:w="3074" w:type="dxa"/>
          </w:tcPr>
          <w:p w14:paraId="0B6BDDD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Комиссии Банка</w:t>
            </w:r>
          </w:p>
        </w:tc>
        <w:tc>
          <w:tcPr>
            <w:tcW w:w="7121" w:type="dxa"/>
          </w:tcPr>
          <w:p w14:paraId="442AE423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предусмотренные Тарифами комиссии, подлежащие уплате Клиентом Банку.</w:t>
            </w:r>
          </w:p>
        </w:tc>
      </w:tr>
      <w:tr w:rsidR="009D3BFB" w:rsidRPr="00F06AD8" w14:paraId="25D0860E" w14:textId="77777777" w:rsidTr="00C6339F">
        <w:tc>
          <w:tcPr>
            <w:tcW w:w="3074" w:type="dxa"/>
          </w:tcPr>
          <w:p w14:paraId="6E67FCAF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Компрометация ключа</w:t>
            </w:r>
          </w:p>
        </w:tc>
        <w:tc>
          <w:tcPr>
            <w:tcW w:w="7121" w:type="dxa"/>
          </w:tcPr>
          <w:p w14:paraId="2655B598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установленный факт раскрытия закрытой ключевой информации (ключа ЭП) или подозрение на раскрытие закрытой ключевой информации; утрата доверия к тому, что используемые ключи ЭП обеспечивают подлинность, защищенность и безопасность информации. К событиям, связанным с компрометацией ключей ЭП, относятся: </w:t>
            </w:r>
          </w:p>
          <w:p w14:paraId="412450F9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разглашение или подозрение на разглашение содержания ключа ЭП; </w:t>
            </w:r>
          </w:p>
          <w:p w14:paraId="2943489C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утрата (в том числе – временная) НЭК;</w:t>
            </w:r>
          </w:p>
          <w:p w14:paraId="15454E95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перевод на другую работу или увольнение работников, имеющих доступ к ключу ЭП и(или) к НЭК;</w:t>
            </w:r>
          </w:p>
          <w:p w14:paraId="1EE46FAA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нарушение правил хранения ключа ЭП;</w:t>
            </w:r>
          </w:p>
          <w:p w14:paraId="3C9C95D0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копирование или подозрение в копировании ключей ЭП;</w:t>
            </w:r>
          </w:p>
          <w:p w14:paraId="5E2C2A39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возникновение подозрений на утечку конфиденциальной информации или ее искажение;</w:t>
            </w:r>
          </w:p>
          <w:p w14:paraId="5F5CA87E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нарушение печати на хранилище/сейфе, где хранятся НЭК;</w:t>
            </w:r>
          </w:p>
          <w:p w14:paraId="00B8D72C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случаи, когда нельзя достоверно установить, что произошло с НЭК (в том числе, случаи, когда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злоумышленника); </w:t>
            </w:r>
          </w:p>
          <w:p w14:paraId="4E236DF4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факт или попытка несанкционированного списания денежных средств со счета Клиента с использованием рабочих ключевых пар; </w:t>
            </w:r>
          </w:p>
          <w:p w14:paraId="403E019C" w14:textId="77777777" w:rsidR="001D0E29" w:rsidRPr="00F06AD8" w:rsidRDefault="004B6947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иные обстоятельства, прямо или косвенно свидетельствующие о доступе или возможности доступа к содержимому ключа ЭП неуполномоченных лиц.</w:t>
            </w:r>
          </w:p>
        </w:tc>
      </w:tr>
      <w:tr w:rsidR="009D3BFB" w:rsidRPr="00F06AD8" w14:paraId="0E2289EB" w14:textId="77777777" w:rsidTr="00C6339F">
        <w:tc>
          <w:tcPr>
            <w:tcW w:w="3074" w:type="dxa"/>
          </w:tcPr>
          <w:p w14:paraId="4BB38C65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Многофакторная аутентификация</w:t>
            </w:r>
          </w:p>
        </w:tc>
        <w:tc>
          <w:tcPr>
            <w:tcW w:w="7121" w:type="dxa"/>
          </w:tcPr>
          <w:p w14:paraId="421DD934" w14:textId="77777777"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проверка подлинности Клиента в процессе синхронизации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ключа ЭП и одноразового пароля. Совместное использование нескольких факторов аутентификации значительно повышает безопасность.</w:t>
            </w:r>
          </w:p>
        </w:tc>
      </w:tr>
      <w:tr w:rsidR="009D3BFB" w:rsidRPr="00F06AD8" w14:paraId="6D78600C" w14:textId="77777777" w:rsidTr="00C6339F">
        <w:tc>
          <w:tcPr>
            <w:tcW w:w="3074" w:type="dxa"/>
          </w:tcPr>
          <w:p w14:paraId="5E11B0A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НЭК</w:t>
            </w:r>
          </w:p>
        </w:tc>
        <w:tc>
          <w:tcPr>
            <w:tcW w:w="7121" w:type="dxa"/>
          </w:tcPr>
          <w:p w14:paraId="67B38814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носитель электронных ключей с ЭП</w:t>
            </w:r>
          </w:p>
        </w:tc>
      </w:tr>
      <w:tr w:rsidR="009D3BFB" w:rsidRPr="00F06AD8" w14:paraId="2BC4DCBE" w14:textId="77777777" w:rsidTr="00C6339F">
        <w:tc>
          <w:tcPr>
            <w:tcW w:w="3074" w:type="dxa"/>
          </w:tcPr>
          <w:p w14:paraId="3E09A512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Офис Банка</w:t>
            </w:r>
          </w:p>
        </w:tc>
        <w:tc>
          <w:tcPr>
            <w:tcW w:w="7121" w:type="dxa"/>
          </w:tcPr>
          <w:p w14:paraId="130E6EFF" w14:textId="77777777" w:rsidR="001D0E29" w:rsidRPr="00F06AD8" w:rsidRDefault="001D0E29" w:rsidP="00CF2E6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внутреннее структурное подразделение Банка</w:t>
            </w:r>
            <w:r w:rsidR="00CF2E6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7F992B0A" w14:textId="77777777" w:rsidTr="00C6339F">
        <w:tc>
          <w:tcPr>
            <w:tcW w:w="3074" w:type="dxa"/>
          </w:tcPr>
          <w:p w14:paraId="3A553007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Пара ключей ЭП (Ключевая пара)</w:t>
            </w:r>
          </w:p>
        </w:tc>
        <w:tc>
          <w:tcPr>
            <w:tcW w:w="7121" w:type="dxa"/>
          </w:tcPr>
          <w:p w14:paraId="71204F90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ключ ЭП и соответствующий ему ключ проверки ЭП.</w:t>
            </w:r>
          </w:p>
        </w:tc>
      </w:tr>
      <w:tr w:rsidR="009D3BFB" w:rsidRPr="00F06AD8" w14:paraId="3ED8FDE4" w14:textId="77777777" w:rsidTr="00C6339F">
        <w:tc>
          <w:tcPr>
            <w:tcW w:w="3074" w:type="dxa"/>
          </w:tcPr>
          <w:p w14:paraId="321515D8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Персональный аппаратный </w:t>
            </w:r>
            <w:proofErr w:type="spellStart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криптопровайдер</w:t>
            </w:r>
            <w:proofErr w:type="spellEnd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 USB-токен</w:t>
            </w:r>
          </w:p>
        </w:tc>
        <w:tc>
          <w:tcPr>
            <w:tcW w:w="7121" w:type="dxa"/>
          </w:tcPr>
          <w:p w14:paraId="6DF3D901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устройство, обеспечивающее защищенное хранение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неизвлекаемость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 ключа ЭП клиента и формирование ЭП клиента под электронным документом по российскому криптографическому алгоритму непосредственно внутри устройства.</w:t>
            </w:r>
          </w:p>
        </w:tc>
      </w:tr>
      <w:tr w:rsidR="009D3BFB" w:rsidRPr="00F06AD8" w14:paraId="7C40F77F" w14:textId="77777777" w:rsidTr="00C6339F">
        <w:tc>
          <w:tcPr>
            <w:tcW w:w="3074" w:type="dxa"/>
          </w:tcPr>
          <w:p w14:paraId="2590D77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Подтверждение одноразовым паролем</w:t>
            </w:r>
          </w:p>
        </w:tc>
        <w:tc>
          <w:tcPr>
            <w:tcW w:w="7121" w:type="dxa"/>
          </w:tcPr>
          <w:p w14:paraId="40A7B113" w14:textId="77777777"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использование при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одноразовых паролей, сгенерированных ОТР-токеном или направляемых Банком в SMS-сообщении на указанный Клиентом номер мобильного телефона в Заявлении на подключение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520E3402" w14:textId="77777777" w:rsidTr="00C6339F">
        <w:tc>
          <w:tcPr>
            <w:tcW w:w="3074" w:type="dxa"/>
          </w:tcPr>
          <w:p w14:paraId="6363BBEB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Сайт Банка</w:t>
            </w:r>
          </w:p>
        </w:tc>
        <w:tc>
          <w:tcPr>
            <w:tcW w:w="7121" w:type="dxa"/>
          </w:tcPr>
          <w:p w14:paraId="042D1F16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официальный информационный портал Банка в сети Интернет, расположенный по электронному адресу http://www.vlbb.ru. Сайт Банка содержит информацию о продуктах и услугах Банка, Тарифах, настоящих Правилах и иную необходимую Клиенту информацию.</w:t>
            </w:r>
          </w:p>
        </w:tc>
      </w:tr>
      <w:tr w:rsidR="001D6A3D" w:rsidRPr="00F06AD8" w14:paraId="00C1D0D0" w14:textId="77777777" w:rsidTr="00C6339F">
        <w:tc>
          <w:tcPr>
            <w:tcW w:w="3074" w:type="dxa"/>
          </w:tcPr>
          <w:p w14:paraId="05EE003B" w14:textId="77777777" w:rsidR="001D6A3D" w:rsidRPr="00F06AD8" w:rsidRDefault="001D6A3D" w:rsidP="001D6A3D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Сервис 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ВЛАДБИЗНЕСБАНК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 </w:t>
            </w: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B2B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7121" w:type="dxa"/>
          </w:tcPr>
          <w:p w14:paraId="168B8033" w14:textId="77777777" w:rsidR="001D6A3D" w:rsidRPr="00F06AD8" w:rsidRDefault="001D6A3D" w:rsidP="001D6A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bookmarkStart w:id="2" w:name="_Hlk47427396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доступ к Приложению «</w:t>
            </w:r>
            <w:r w:rsidR="00BB30C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ВЛАДБИЗНЕСБАНК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B2B» с мобильных устройств, позволяющий Клиентам просматривать и управлять банковскими счетами</w:t>
            </w:r>
            <w:bookmarkEnd w:id="2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22EC33A8" w14:textId="77777777" w:rsidTr="00C6339F">
        <w:tc>
          <w:tcPr>
            <w:tcW w:w="3074" w:type="dxa"/>
          </w:tcPr>
          <w:p w14:paraId="26747C7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Сертификат ключа проверки ЭП Клиента</w:t>
            </w:r>
          </w:p>
        </w:tc>
        <w:tc>
          <w:tcPr>
            <w:tcW w:w="7121" w:type="dxa"/>
          </w:tcPr>
          <w:p w14:paraId="5DD72D28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бумажный документ, с представленным в шестнадцатеричном виде ключом проверки ЭП Клиента, датой начала и окончания действия ключа проверки ЭП Клиента, заверенный подписями Уполномоченных лиц Клиента и имеющий оттиск печати Клиента (при ее наличии).</w:t>
            </w:r>
          </w:p>
        </w:tc>
      </w:tr>
      <w:tr w:rsidR="009D3BFB" w:rsidRPr="00F06AD8" w14:paraId="1E1DC3B2" w14:textId="77777777" w:rsidTr="00C6339F">
        <w:tc>
          <w:tcPr>
            <w:tcW w:w="3074" w:type="dxa"/>
          </w:tcPr>
          <w:p w14:paraId="5A868733" w14:textId="77777777" w:rsidR="001D0E29" w:rsidRPr="00F06AD8" w:rsidRDefault="00183520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Система ДБО</w:t>
            </w:r>
          </w:p>
        </w:tc>
        <w:tc>
          <w:tcPr>
            <w:tcW w:w="7121" w:type="dxa"/>
          </w:tcPr>
          <w:p w14:paraId="75FDA131" w14:textId="2F01ADBE" w:rsidR="001D0E29" w:rsidRPr="00F06AD8" w:rsidRDefault="00183520" w:rsidP="00D57FC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Система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 - </w:t>
            </w:r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программа АРМ «</w:t>
            </w:r>
            <w:proofErr w:type="spellStart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PC-Банкинг - </w:t>
            </w:r>
            <w:proofErr w:type="spellStart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Vladbiznesbank</w:t>
            </w:r>
            <w:proofErr w:type="spellEnd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» - </w:t>
            </w:r>
            <w:r w:rsidR="001D0E29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совокупность программно-аппаратных средств, устанавливаемых на территории Клиента и Банка, и согласовано эксплуатируемых Клиентом и Банком в соответствующих частях, а также организационных мероприятий, проводимых Клиентом и Банком, с целью предоставления Клиенту услуг по приему и исполнению электронных документов Клиента при осуществлении переводов денежных средств по Счетам Клиента.</w:t>
            </w:r>
          </w:p>
        </w:tc>
      </w:tr>
      <w:tr w:rsidR="009D3BFB" w:rsidRPr="00F06AD8" w14:paraId="5D21CDEE" w14:textId="77777777" w:rsidTr="00C6339F">
        <w:tc>
          <w:tcPr>
            <w:tcW w:w="3074" w:type="dxa"/>
          </w:tcPr>
          <w:p w14:paraId="76E956E8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СКЗИ</w:t>
            </w:r>
          </w:p>
        </w:tc>
        <w:tc>
          <w:tcPr>
            <w:tcW w:w="7121" w:type="dxa"/>
          </w:tcPr>
          <w:p w14:paraId="70B7FAEA" w14:textId="77A955C4" w:rsidR="001D0E2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Средство криптографической защиты информации – программный модуль, входящий в состав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обеспечивающий защиту информации в соответствии с утвержденными стандартами и сертифицированный в соответствии с действующим законодательством.</w:t>
            </w:r>
          </w:p>
        </w:tc>
      </w:tr>
      <w:tr w:rsidR="009D3BFB" w:rsidRPr="00F06AD8" w14:paraId="34784C1C" w14:textId="77777777" w:rsidTr="00C6339F">
        <w:tc>
          <w:tcPr>
            <w:tcW w:w="3074" w:type="dxa"/>
          </w:tcPr>
          <w:p w14:paraId="74E60517" w14:textId="77777777"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Стороны</w:t>
            </w:r>
          </w:p>
        </w:tc>
        <w:tc>
          <w:tcPr>
            <w:tcW w:w="7121" w:type="dxa"/>
          </w:tcPr>
          <w:p w14:paraId="375E3732" w14:textId="77777777" w:rsidR="001D0E29" w:rsidRPr="00F06AD8" w:rsidRDefault="00366E39" w:rsidP="00366E3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Банк и Клиент.</w:t>
            </w:r>
          </w:p>
        </w:tc>
      </w:tr>
      <w:tr w:rsidR="009D3BFB" w:rsidRPr="00F06AD8" w14:paraId="23C5CFF8" w14:textId="77777777" w:rsidTr="00C6339F">
        <w:tc>
          <w:tcPr>
            <w:tcW w:w="3074" w:type="dxa"/>
          </w:tcPr>
          <w:p w14:paraId="060CAAF0" w14:textId="77777777"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Тарифы</w:t>
            </w:r>
          </w:p>
        </w:tc>
        <w:tc>
          <w:tcPr>
            <w:tcW w:w="7121" w:type="dxa"/>
          </w:tcPr>
          <w:p w14:paraId="2F0667B8" w14:textId="77777777" w:rsidR="001D0E2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тарифы комиссионного вознаграждения за совершение банковских операций.</w:t>
            </w:r>
          </w:p>
        </w:tc>
      </w:tr>
      <w:tr w:rsidR="009D3BFB" w:rsidRPr="00F06AD8" w14:paraId="3F13E549" w14:textId="77777777" w:rsidTr="00C6339F">
        <w:tc>
          <w:tcPr>
            <w:tcW w:w="3074" w:type="dxa"/>
          </w:tcPr>
          <w:p w14:paraId="76C81390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Уведомление</w:t>
            </w:r>
          </w:p>
        </w:tc>
        <w:tc>
          <w:tcPr>
            <w:tcW w:w="7121" w:type="dxa"/>
          </w:tcPr>
          <w:p w14:paraId="74A37D89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информация, предоставленная Банком Клиенту в порядке, предусмотренном законодательством РФ и Договором ДБО, для целей информирования Клиента о совершении операций в Системе ДБО.</w:t>
            </w:r>
          </w:p>
        </w:tc>
      </w:tr>
      <w:tr w:rsidR="009D3BFB" w:rsidRPr="00F06AD8" w14:paraId="5AD402DF" w14:textId="77777777" w:rsidTr="00C6339F">
        <w:tc>
          <w:tcPr>
            <w:tcW w:w="3074" w:type="dxa"/>
          </w:tcPr>
          <w:p w14:paraId="794FE660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Банка</w:t>
            </w:r>
          </w:p>
        </w:tc>
        <w:tc>
          <w:tcPr>
            <w:tcW w:w="7121" w:type="dxa"/>
          </w:tcPr>
          <w:p w14:paraId="0945EE4F" w14:textId="77777777" w:rsidR="00366E3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работник Банка, допущенный к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7446ABC7" w14:textId="77777777" w:rsidTr="00C6339F">
        <w:tc>
          <w:tcPr>
            <w:tcW w:w="3074" w:type="dxa"/>
          </w:tcPr>
          <w:p w14:paraId="127F0B5E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Клиента</w:t>
            </w:r>
          </w:p>
        </w:tc>
        <w:tc>
          <w:tcPr>
            <w:tcW w:w="7121" w:type="dxa"/>
          </w:tcPr>
          <w:p w14:paraId="2EE3CD45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физическое лицо, являющееся работником Клиента, указанное в Карточке и наделенное в соответствии с действующим законодательством Российской Федерации правом подписи на расчетных документах.</w:t>
            </w:r>
          </w:p>
        </w:tc>
      </w:tr>
      <w:tr w:rsidR="009D3BFB" w:rsidRPr="00F06AD8" w14:paraId="0CFA8213" w14:textId="77777777" w:rsidTr="00C6339F">
        <w:tc>
          <w:tcPr>
            <w:tcW w:w="3074" w:type="dxa"/>
          </w:tcPr>
          <w:p w14:paraId="5638D7B8" w14:textId="77777777" w:rsidR="00366E39" w:rsidRPr="00F06AD8" w:rsidRDefault="00674D8C" w:rsidP="0022527A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ЭД</w:t>
            </w:r>
          </w:p>
        </w:tc>
        <w:tc>
          <w:tcPr>
            <w:tcW w:w="7121" w:type="dxa"/>
          </w:tcPr>
          <w:p w14:paraId="5DB8935F" w14:textId="06DA004B" w:rsidR="00366E39" w:rsidRPr="00F06AD8" w:rsidRDefault="0022527A" w:rsidP="0022527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Электронный документ -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электронные бланки 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расчетных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документов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(в том числе заявка для сдачи/получения наличных денег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прочие документы, формы которых предусмотрены в Системе ДБО, а также документы</w:t>
            </w:r>
            <w:r w:rsidR="008B05B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/сканы документов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направляемые в свободном формате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заполняемые Клиентом в соответствии с требованиями Банка России и законодательных актов, и пересылаемые для исполнения в Банк по каналам связи с использованием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9D3BFB" w:rsidRPr="00F06AD8" w14:paraId="3D2BA287" w14:textId="77777777" w:rsidTr="00C6339F">
        <w:tc>
          <w:tcPr>
            <w:tcW w:w="3074" w:type="dxa"/>
          </w:tcPr>
          <w:p w14:paraId="015CCF39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ЭП</w:t>
            </w:r>
          </w:p>
        </w:tc>
        <w:tc>
          <w:tcPr>
            <w:tcW w:w="7121" w:type="dxa"/>
          </w:tcPr>
          <w:p w14:paraId="608679A6" w14:textId="7EF0401B" w:rsidR="00674D8C" w:rsidRPr="00F06AD8" w:rsidRDefault="0022527A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Электронная подпись - 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которая используется для определения лица, подписывающего информацию. Используемая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ЭП является усиленной неквалифицированной ЭП, однозначно сопоставляемой электронному документу и используемой для аутентификации (подтверждение авторства и целостности) электронного документа, которая: </w:t>
            </w:r>
          </w:p>
          <w:p w14:paraId="21F5BB23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получена в результате криптографического преобразования информации с использованием ключа ЭП; </w:t>
            </w:r>
          </w:p>
          <w:p w14:paraId="6B18E6E2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позволяет определить лицо, подписавшее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; </w:t>
            </w:r>
          </w:p>
          <w:p w14:paraId="355E5CA5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позволяет обнаружить факт внесения изменений в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 после момента его подписания;</w:t>
            </w:r>
          </w:p>
          <w:p w14:paraId="0014F931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создана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средств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  <w:p w14:paraId="3FA878B6" w14:textId="28567B20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 устанавливается два года с даты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Клиента. 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Клиента, и дата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Клиента 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указываются в Сертификате ключа проверки ЭП.</w:t>
            </w:r>
          </w:p>
        </w:tc>
      </w:tr>
      <w:tr w:rsidR="009D3BFB" w:rsidRPr="00F06AD8" w14:paraId="017BE980" w14:textId="77777777" w:rsidTr="00C6339F">
        <w:tc>
          <w:tcPr>
            <w:tcW w:w="3074" w:type="dxa"/>
          </w:tcPr>
          <w:p w14:paraId="4E06F64D" w14:textId="77777777" w:rsidR="00366E39" w:rsidRPr="00F06AD8" w:rsidRDefault="00674D8C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ОТР-токен</w:t>
            </w:r>
          </w:p>
        </w:tc>
        <w:tc>
          <w:tcPr>
            <w:tcW w:w="7121" w:type="dxa"/>
          </w:tcPr>
          <w:p w14:paraId="7C23B8F7" w14:textId="77777777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 для создания одноразовых паролей. В отличие от SMS-информирования отсутствует задержка получения одноразовых паролей</w:t>
            </w:r>
          </w:p>
        </w:tc>
      </w:tr>
      <w:tr w:rsidR="009D3BFB" w:rsidRPr="00F06AD8" w14:paraId="705CFF78" w14:textId="77777777" w:rsidTr="00C6339F">
        <w:tc>
          <w:tcPr>
            <w:tcW w:w="3074" w:type="dxa"/>
          </w:tcPr>
          <w:p w14:paraId="09B97A17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SMS-аутентификация</w:t>
            </w:r>
          </w:p>
        </w:tc>
        <w:tc>
          <w:tcPr>
            <w:tcW w:w="7121" w:type="dxa"/>
          </w:tcPr>
          <w:p w14:paraId="2B8D8CBD" w14:textId="31A07047" w:rsidR="00366E39" w:rsidRPr="00F06AD8" w:rsidRDefault="00674D8C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вид многофакторной аутентификации, используемый для проверки подлинности клиента в пр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оцессе синхронизации в Системе 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помощью SMS-сообщения</w:t>
            </w:r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номер мобильного телефона/телефонов, указанный(</w:t>
            </w:r>
            <w:proofErr w:type="spellStart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ые</w:t>
            </w:r>
            <w:proofErr w:type="spellEnd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 Клиентом в Заявлении на подключение к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4AA9925A" w14:textId="77777777" w:rsidTr="00C6339F">
        <w:tc>
          <w:tcPr>
            <w:tcW w:w="3074" w:type="dxa"/>
          </w:tcPr>
          <w:p w14:paraId="3321942E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PUSH-сообщение/PUSH-уведомления</w:t>
            </w:r>
          </w:p>
        </w:tc>
        <w:tc>
          <w:tcPr>
            <w:tcW w:w="7121" w:type="dxa"/>
          </w:tcPr>
          <w:p w14:paraId="2A3E7D62" w14:textId="77777777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сообщение, используемое для передачи информации на мобильные телефоны под управлением операционных систем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iOS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Android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OS (по технологиям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Apple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Notification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Cloud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Messaging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  <w:bookmarkStart w:id="3" w:name="_Hlk532201058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Для приема PUSH-сообщений Клиенту необходимо иметь на мобильном телефоне специальное установленное программное обеспечение.</w:t>
            </w:r>
            <w:bookmarkEnd w:id="3"/>
          </w:p>
          <w:p w14:paraId="3A5CD5D2" w14:textId="77777777" w:rsidR="00674D8C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ind w:left="-6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PUSH-уведомления используются совместно с SMS-сообщениями: если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-уведомление не было получено устройством клиента (не было забрано), необходимая информация будет отправлена клиенту в SMS-сообщении</w:t>
            </w:r>
          </w:p>
          <w:p w14:paraId="5209525D" w14:textId="37C6B172" w:rsidR="00674D8C" w:rsidRPr="00F06AD8" w:rsidRDefault="00674D8C" w:rsidP="0014604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Для Клиентов, использующих Вид подключения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Мобильный Банк, отправка SMS-сообщений заменяется отправкой PUSH-уведомлений в случае выполнения условий - номер телефона, на который отправляется сообщение присутствует среди учетных записей пользователей мобильного приложения; мобильное устройство, с которого пользователь осуществляет работу с приложением, должно иметь доступ к сервисам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Play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</w:p>
        </w:tc>
      </w:tr>
    </w:tbl>
    <w:p w14:paraId="666054FE" w14:textId="77777777" w:rsidR="00F064E9" w:rsidRPr="00F06AD8" w:rsidRDefault="00F064E9" w:rsidP="00DF172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i/>
          <w:sz w:val="22"/>
          <w:szCs w:val="22"/>
          <w:highlight w:val="cyan"/>
          <w:lang w:eastAsia="ru-RU"/>
        </w:rPr>
      </w:pPr>
    </w:p>
    <w:p w14:paraId="18A98D5C" w14:textId="77777777" w:rsidR="00C83DDB" w:rsidRPr="00F06AD8" w:rsidRDefault="008D138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4" w:name="_Toc531159505"/>
      <w:r w:rsidRPr="00F06AD8">
        <w:rPr>
          <w:rFonts w:ascii="Calibri" w:hAnsi="Calibri" w:cs="Calibri"/>
          <w:sz w:val="22"/>
          <w:szCs w:val="22"/>
          <w:lang w:eastAsia="zh-CN"/>
        </w:rPr>
        <w:t>Общие положения</w:t>
      </w:r>
      <w:bookmarkEnd w:id="4"/>
    </w:p>
    <w:p w14:paraId="3BA0CA47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227CE70D" w14:textId="00E246F6"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осуществляется путем присоединения Клиентом в целом и полностью к настоящим Правилам, в соответствии со ст. 428 Гражданского кодекса Российской Федерации и производится посредством подачи подписанного Клиентом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по форме, установленной в Банке, приведенной в Приложении №1 к настоящим Правилам.</w:t>
      </w:r>
    </w:p>
    <w:p w14:paraId="2CB8AEB9" w14:textId="77777777"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Договор ДБО считается заключенным с момента подписания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(его представителем) и сотрудником Банка, имеющим надлежащим образом оформленные полномочия на заключение Договора Счета с Клиентом.</w:t>
      </w:r>
    </w:p>
    <w:p w14:paraId="4413B03F" w14:textId="77777777" w:rsidR="006B5BCB" w:rsidRPr="00F06AD8" w:rsidRDefault="006B5BCB" w:rsidP="00156C3D">
      <w:pPr>
        <w:suppressAutoHyphens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Подпись Клиента (его представителя) в Заявлении </w:t>
      </w:r>
      <w:r w:rsidR="00156C3D"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ДБО </w:t>
      </w: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подтверждает:</w:t>
      </w:r>
    </w:p>
    <w:p w14:paraId="425D2DD7" w14:textId="77777777"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ознакомление Клиента с настоящими Правилами, а также выражает согласие Клиента с тем, что настоящими Правилами будет регулироваться правоотношения Банка и Клиента </w:t>
      </w:r>
      <w:r w:rsidR="00D82C9C" w:rsidRPr="00F06AD8">
        <w:rPr>
          <w:rFonts w:ascii="Calibri" w:hAnsi="Calibri" w:cs="Calibri"/>
          <w:sz w:val="22"/>
          <w:szCs w:val="22"/>
          <w:lang w:eastAsia="ru-RU"/>
        </w:rPr>
        <w:t>по Договору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 ДБО;</w:t>
      </w:r>
    </w:p>
    <w:p w14:paraId="0BB4597D" w14:textId="77777777"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согласие Клиента с Тарифами и предоставление Клиентом Банку права без дополнительного распоряжения Клиента списывать со Счета/Счетов Клиента, подключенного/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ых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 к Системе</w:t>
      </w:r>
      <w:r w:rsidR="00F064E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денежные средства в оплату Комиссий Банка за предоставление услуг по Договору о ДБО.</w:t>
      </w:r>
    </w:p>
    <w:p w14:paraId="20D9D5B9" w14:textId="77777777" w:rsidR="00650709" w:rsidRPr="00F06AD8" w:rsidRDefault="00F064E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является и понимается Банком и Клиентом как изменение и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>дополнение к</w:t>
      </w:r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 договору(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ам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)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>банковского счета</w:t>
      </w:r>
      <w:r w:rsidR="002567EB" w:rsidRPr="00F06AD8">
        <w:rPr>
          <w:rFonts w:ascii="Calibri" w:hAnsi="Calibri" w:cs="Calibri"/>
          <w:sz w:val="22"/>
          <w:szCs w:val="22"/>
          <w:lang w:eastAsia="ru-RU"/>
        </w:rPr>
        <w:t>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>) Клиента, указанного(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ым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) в Заявлении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 xml:space="preserve">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5070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5FE8CE5B" w14:textId="77777777" w:rsidR="00A73780" w:rsidRPr="00F06AD8" w:rsidRDefault="00A73780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Настоящие Правила устанавливают случаи признания ЭД равнозначным документу на бумажном носителе, подписанному собственноручной подписью, в соответствии с Федеральным законом от 06.04.2011 № 63-ФЗ «Об электронной подписи».  </w:t>
      </w:r>
    </w:p>
    <w:p w14:paraId="01416316" w14:textId="77777777" w:rsidR="00A73780" w:rsidRPr="00F06AD8" w:rsidRDefault="00A73780" w:rsidP="006500A5">
      <w:pPr>
        <w:suppressAutoHyphens w:val="0"/>
        <w:autoSpaceDE w:val="0"/>
        <w:autoSpaceDN w:val="0"/>
        <w:adjustRightInd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ЭД признается равнозначным документу на бумажном носителе, подписанному собственноручной подписью, в случае если соблюдены следующие условия:  </w:t>
      </w:r>
    </w:p>
    <w:p w14:paraId="4482F74B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ЭД передан одной Стороной другой Стороне с использованием программного обеспечения Системы ДБО, СКЗИ; </w:t>
      </w:r>
    </w:p>
    <w:p w14:paraId="6F55C9D7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ЭД пройдена проверка </w:t>
      </w:r>
      <w:r w:rsidR="00363946" w:rsidRPr="00F06AD8">
        <w:rPr>
          <w:rFonts w:ascii="Calibri" w:hAnsi="Calibri" w:cs="Calibri"/>
          <w:sz w:val="22"/>
          <w:szCs w:val="22"/>
          <w:lang w:eastAsia="ru-RU"/>
        </w:rPr>
        <w:t>ЭП в соответствии с настоящими Правилами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использованием СКЗИ;  </w:t>
      </w:r>
    </w:p>
    <w:p w14:paraId="492D415B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для ЭД, переданных Клиентом в Банк, пройдена проверка в соответствии со всеми процедурами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защиты информации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 </w:t>
      </w:r>
    </w:p>
    <w:p w14:paraId="68310A76" w14:textId="77777777" w:rsidR="00AD60D8" w:rsidRPr="00F06AD8" w:rsidRDefault="00AD60D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Сведения, содержащиеся в документах, переданных Сторонами друг другу по Системе ДБО, персональные электронные адреса, идентификационные параметры, регистрационные номера, пароли и ключи ЭП Сторон, используемые для разграничения доступа, передачи и защиты передаваемой информации признаются Сторонами конфиденциальными сведениями. 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 </w:t>
      </w:r>
    </w:p>
    <w:p w14:paraId="3C6B38DE" w14:textId="77777777" w:rsidR="00C83DDB" w:rsidRPr="00F06AD8" w:rsidRDefault="002567E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признают, что используемая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Система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разграничение доступа,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шифрование, контроль целостности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формирование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ЭП, </w:t>
      </w:r>
      <w:r w:rsidRPr="00F06AD8">
        <w:rPr>
          <w:rFonts w:ascii="Calibri" w:hAnsi="Calibri" w:cs="Calibri"/>
          <w:sz w:val="22"/>
          <w:szCs w:val="22"/>
          <w:lang w:eastAsia="ru-RU"/>
        </w:rPr>
        <w:t>являются достаточными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для защиты от несанкционированного доступа,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авторства и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подлинности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информации, содержащейся в получаемых ЭД, обеспечения целостности информации, условий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неотказуемости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 xml:space="preserve">иты Клиентского модуля 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от несанкционированного доступа. Клиент понимает повышенный риск несанкционированного использования Системы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включая компрометацию ключей ЭП и несанкционированное удаленное управление Клиентским модулем Системы ДБО, при ненадлежащем соблюдении Клиентом мер безопасности. </w:t>
      </w:r>
    </w:p>
    <w:p w14:paraId="78717AFB" w14:textId="77777777" w:rsidR="0089599F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также </w:t>
      </w:r>
      <w:r w:rsidRPr="00F06AD8">
        <w:rPr>
          <w:rFonts w:ascii="Calibri" w:hAnsi="Calibri" w:cs="Calibri"/>
          <w:sz w:val="22"/>
          <w:szCs w:val="22"/>
          <w:lang w:eastAsia="ru-RU"/>
        </w:rPr>
        <w:t>признают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 xml:space="preserve"> следующее:</w:t>
      </w:r>
    </w:p>
    <w:p w14:paraId="3487E353" w14:textId="77777777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произвольном изменении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>, заверенного ЭП, ЭП становится некорректной, то есть проверка ЭП дает отрицательный результат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5C28AF9B" w14:textId="77777777" w:rsidR="00407DD9" w:rsidRPr="00F06AD8" w:rsidRDefault="00407DD9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, заверенные ЭП, количество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и сочетание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 xml:space="preserve"> которых соответствует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Карточке, юридически эквивалентны соответствующим документам на бумажном носителе, оформленным в установленном порядке (имеющим необходимые подписи и оттиск печати), обладают юридической силой и подтверждают наличие правовых отношений между Сторонами. </w:t>
      </w:r>
    </w:p>
    <w:p w14:paraId="1FE5BFF3" w14:textId="77777777" w:rsidR="00C83DDB" w:rsidRPr="00F06AD8" w:rsidRDefault="00407DD9" w:rsidP="00407DD9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Контроль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>/сочетания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ЭП осуществляется в автоматическом режиме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без необходимого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ЭП и/или с сочетанием ЭП, не предусмотренным в Карточке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не имеют юридической силы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не принимаются Банком к исполнению.</w:t>
      </w:r>
    </w:p>
    <w:p w14:paraId="288C828A" w14:textId="4B3C33F5" w:rsidR="008B05BA" w:rsidRDefault="008B05BA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 xml:space="preserve">ЭД, направленные в Банк без ЭП (в свободном формате), </w:t>
      </w:r>
      <w:r w:rsidRPr="00F06AD8">
        <w:rPr>
          <w:rFonts w:ascii="Calibri" w:hAnsi="Calibri" w:cs="Calibri"/>
          <w:sz w:val="22"/>
          <w:szCs w:val="22"/>
          <w:lang w:eastAsia="ru-RU"/>
        </w:rPr>
        <w:t>обладают юридической силой</w:t>
      </w:r>
      <w:r>
        <w:rPr>
          <w:rFonts w:ascii="Calibri" w:hAnsi="Calibri" w:cs="Calibri"/>
          <w:sz w:val="22"/>
          <w:szCs w:val="22"/>
          <w:lang w:eastAsia="ru-RU"/>
        </w:rPr>
        <w:t xml:space="preserve"> и признаются документами, полученными от Клиента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. Подпись и печать на сканированных документах признаются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аналогом собственноручной подписи </w:t>
      </w:r>
      <w:r w:rsidR="007B0F4F">
        <w:rPr>
          <w:rFonts w:ascii="Calibri" w:hAnsi="Calibri" w:cs="Calibri"/>
          <w:sz w:val="22"/>
          <w:szCs w:val="22"/>
          <w:lang w:eastAsia="ru-RU"/>
        </w:rPr>
        <w:t>представителя Клиента (в соответствии с Карточкой)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, т.к. 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Клиент осуществляет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доступ в </w:t>
      </w:r>
      <w:r w:rsidR="007B0F4F">
        <w:rPr>
          <w:rFonts w:ascii="Calibri" w:hAnsi="Calibri" w:cs="Calibri"/>
          <w:sz w:val="22"/>
          <w:szCs w:val="22"/>
          <w:lang w:eastAsia="ru-RU"/>
        </w:rPr>
        <w:t>Систему ДБО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 по паролю и обязан сохранять его конфиденциальность</w:t>
      </w:r>
      <w:r w:rsidR="007B0F4F">
        <w:rPr>
          <w:rFonts w:cstheme="minorHAnsi"/>
        </w:rPr>
        <w:t>.</w:t>
      </w:r>
    </w:p>
    <w:p w14:paraId="4C01A3AB" w14:textId="6714EB1C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ключ проверки ЭП Клиента, указанный в заверенном подписью уполномоченных лиц и оттиском печати Клиента Сертификате ключа проверки ЭП Клиента, принадлежит Клиенту.</w:t>
      </w:r>
    </w:p>
    <w:p w14:paraId="75F0C184" w14:textId="77777777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получение Клиентом через Систему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выписок по Счету Клиента равнозначно получению выписок по Счету Клиента на бумажном носителе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03CE276" w14:textId="7014663C" w:rsidR="001F659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Порядок обеспечения информационной безопасности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при работе в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Системе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установлен Приложением </w:t>
      </w:r>
      <w:r w:rsidR="002C66FB" w:rsidRPr="00F06AD8">
        <w:rPr>
          <w:rFonts w:ascii="Calibri" w:hAnsi="Calibri" w:cs="Calibri"/>
          <w:sz w:val="22"/>
          <w:szCs w:val="22"/>
          <w:lang w:eastAsia="ru-RU"/>
        </w:rPr>
        <w:t>№ 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A71A80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A71A80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="00CE0D0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2AC885EF" w14:textId="77777777" w:rsidR="00C83DDB" w:rsidRPr="00F06AD8" w:rsidRDefault="00CE0D0A" w:rsidP="003E2995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возникновении у Банка подозрений 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в компрометации ключей ЭП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Клиент должен подтвердить Банку исполнение требований по защите информации в порядке,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путем предоставления нового сертификата ключа проверки ЭП.</w:t>
      </w:r>
    </w:p>
    <w:p w14:paraId="69C6FD16" w14:textId="63D233C2" w:rsidR="007C6204" w:rsidRPr="00F06AD8" w:rsidRDefault="00CE0D0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ЭД, признанный равнозначным документу на бумажном носителе, подписанному собственноручной подписью, порождает обязательства Сторон по Договору о ДБО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 xml:space="preserve">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свидетельствует о надлежащем исполнении сторонами своих обязательств по Договору о ДБО. Проверки в соответствии со всеми процедурами защиты информации включают в себя дополнительный контроль ЭД в соответствии с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 xml:space="preserve">требованием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п.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5.5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настоящ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>их Правил.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Свидетельством того, что ЭД получен, проверен и принят, а также проверена подлинность ЭП</w:t>
      </w:r>
      <w:r w:rsidR="00E06092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указанного ЭД, является соответствующий статус, присваиваемый ЭД в Системе ДБО в соответствии с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разделом 5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Правил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14:paraId="0FEC8347" w14:textId="3E6F41A0" w:rsidR="004142C2" w:rsidRPr="00F06AD8" w:rsidRDefault="004142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на момент заключения Договора о ДБО признает факт ознакомления с условиями использования Системы</w:t>
      </w:r>
      <w:r w:rsidR="00042A8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том числе с ограничениями способов и мест использования, случаями повышенно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го риска использования Системы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соответствии с положениями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Порядка обеспечения информационной безопасности при работе в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№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Правилам)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7F74E9C5" w14:textId="77777777" w:rsidR="00333B85" w:rsidRPr="00F06AD8" w:rsidRDefault="00821E6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предоставление услуг по Договору о ДБО (в т.ч. за проведение операций по банковскому счету(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ам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подключенным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), Клиент уплачивает Банку Комиссии 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>согласно Тарифам Банка.</w:t>
      </w:r>
    </w:p>
    <w:p w14:paraId="4339267F" w14:textId="121887B3" w:rsidR="00821E62" w:rsidRPr="00F06AD8" w:rsidRDefault="00821E62" w:rsidP="009D3BFB">
      <w:pPr>
        <w:autoSpaceDE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В случае расторжения Договора ДБО по инициативе любой из сторон, комиссии, уплаченные Банку в соответствии с Тарифами, возврату Клиенту не подлежат.</w:t>
      </w:r>
      <w:r w:rsidR="008743B6" w:rsidRPr="00F06AD8">
        <w:rPr>
          <w:rStyle w:val="af3"/>
          <w:rFonts w:ascii="Calibri" w:eastAsia="Arial" w:hAnsi="Calibri" w:cs="Calibri"/>
          <w:kern w:val="1"/>
          <w:sz w:val="22"/>
          <w:szCs w:val="22"/>
          <w:lang w:eastAsia="ru-RU"/>
        </w:rPr>
        <w:footnoteReference w:id="2"/>
      </w:r>
    </w:p>
    <w:p w14:paraId="0286C0C4" w14:textId="77777777"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признают в качестве единой шкалы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времени при работе с Системой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Московское поясное время. Контрольным является время системных часов аппаратных средств Банка.</w:t>
      </w:r>
    </w:p>
    <w:p w14:paraId="528B1701" w14:textId="6F49E7D4" w:rsidR="0039697C" w:rsidRPr="00F06AD8" w:rsidRDefault="00C54166" w:rsidP="00E06092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Клиент </w:t>
      </w:r>
      <w:r w:rsidR="009D3BFB" w:rsidRPr="00F06AD8">
        <w:rPr>
          <w:rFonts w:ascii="Calibri" w:hAnsi="Calibri" w:cs="Calibri"/>
          <w:sz w:val="22"/>
          <w:szCs w:val="22"/>
          <w:lang w:eastAsia="ru-RU"/>
        </w:rPr>
        <w:t xml:space="preserve">- </w:t>
      </w:r>
      <w:r w:rsidR="003D06C0" w:rsidRPr="00F06AD8">
        <w:rPr>
          <w:rFonts w:ascii="Calibri" w:hAnsi="Calibri" w:cs="Calibri"/>
          <w:sz w:val="22"/>
          <w:szCs w:val="22"/>
          <w:lang w:eastAsia="ru-RU"/>
        </w:rPr>
        <w:t xml:space="preserve">индивидуальный предприниматель/физическое лицо, занимающееся в установленном законодательством Российской Федерации порядке частной 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>практикой,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 а также представитель Клиента- юридического лица,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 xml:space="preserve"> уведомлен</w:t>
      </w:r>
      <w:r w:rsidRPr="00F06AD8">
        <w:rPr>
          <w:rFonts w:ascii="Calibri" w:hAnsi="Calibri" w:cs="Calibri"/>
          <w:sz w:val="22"/>
          <w:szCs w:val="22"/>
          <w:lang w:eastAsia="ru-RU"/>
        </w:rPr>
        <w:t>, что</w:t>
      </w:r>
      <w:r w:rsidR="00D235B3" w:rsidRPr="00F06AD8">
        <w:rPr>
          <w:rFonts w:ascii="Calibri" w:hAnsi="Calibri" w:cs="Calibri"/>
          <w:sz w:val="22"/>
          <w:szCs w:val="22"/>
          <w:lang w:eastAsia="ru-RU"/>
        </w:rPr>
        <w:t xml:space="preserve"> в целях предоставления услуги 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истанционного банковского обслуживания в 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 xml:space="preserve">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D235B3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 осуществляет обработку его персональных данных (в том числе путем передачи третьим лицам) в соответствии с Федеральным законом от 27 июля 2006г. №152-ФЗ «О персональных данных»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 и </w:t>
      </w:r>
      <w:r w:rsidR="0039697C" w:rsidRPr="00F06AD8">
        <w:rPr>
          <w:rFonts w:ascii="Calibri" w:hAnsi="Calibri" w:cs="Calibri"/>
          <w:sz w:val="22"/>
          <w:szCs w:val="22"/>
          <w:lang w:eastAsia="ru-RU"/>
        </w:rPr>
        <w:t>выражает свое согласие на обработку АО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> </w:t>
      </w:r>
      <w:r w:rsidR="0039697C" w:rsidRPr="00F06AD8">
        <w:rPr>
          <w:rFonts w:ascii="Calibri" w:hAnsi="Calibri" w:cs="Calibri"/>
          <w:sz w:val="22"/>
          <w:szCs w:val="22"/>
          <w:lang w:eastAsia="ru-RU"/>
        </w:rPr>
        <w:t xml:space="preserve">«ВЛАДБИЗНЕСБАНК», 600015, г. Владимир, проспект Ленина, д.35 персональных данных. </w:t>
      </w:r>
    </w:p>
    <w:p w14:paraId="62EEA9EB" w14:textId="2E84DAE9" w:rsidR="0039697C" w:rsidRPr="00F06AD8" w:rsidRDefault="0039697C" w:rsidP="0039697C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Согласие дается Клиентом для целей заключения с Банком любых договоров и их дальнейшего исполнения, оказания Банком услуг, участия в проводимых Банком акциях, опросах, исследованиях (включая, но не ограничиваясь проведением 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информирования, </w:t>
      </w:r>
      <w:r w:rsidRPr="00F06AD8">
        <w:rPr>
          <w:rFonts w:ascii="Calibri" w:hAnsi="Calibri" w:cs="Calibri"/>
          <w:sz w:val="22"/>
          <w:szCs w:val="22"/>
          <w:lang w:eastAsia="ru-RU"/>
        </w:rPr>
        <w:t>опросов, исследований посредствам электронной, телефонной и сотовой связи), принятия решений или совершения иных действий, порождающих юридические последствия в отношении Клиента или других лиц, предоставления Клиенту информации об оказываемых Банк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Pr="00F06AD8">
        <w:rPr>
          <w:rFonts w:ascii="Calibri" w:hAnsi="Calibri" w:cs="Calibri"/>
          <w:sz w:val="22"/>
          <w:szCs w:val="22"/>
          <w:lang w:eastAsia="ru-RU"/>
        </w:rPr>
        <w:t>м услугах.</w:t>
      </w:r>
    </w:p>
    <w:p w14:paraId="6CA2F1AC" w14:textId="77777777" w:rsidR="00EB4CC7" w:rsidRPr="00F06AD8" w:rsidRDefault="00EB4CC7" w:rsidP="00C83DDB">
      <w:pPr>
        <w:pStyle w:val="ae"/>
        <w:tabs>
          <w:tab w:val="clear" w:pos="4320"/>
          <w:tab w:val="clear" w:pos="8640"/>
        </w:tabs>
        <w:spacing w:before="20" w:after="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21E3FE5" w14:textId="77777777"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5" w:name="_Toc531159506"/>
      <w:r w:rsidRPr="00F06AD8">
        <w:rPr>
          <w:rFonts w:ascii="Calibri" w:hAnsi="Calibri" w:cs="Calibri"/>
          <w:sz w:val="22"/>
          <w:szCs w:val="22"/>
          <w:lang w:eastAsia="zh-CN"/>
        </w:rPr>
        <w:t xml:space="preserve">Порядок подключения к Системе </w:t>
      </w:r>
      <w:r w:rsidR="008743B6" w:rsidRPr="00F06AD8">
        <w:rPr>
          <w:rFonts w:ascii="Calibri" w:hAnsi="Calibri" w:cs="Calibri"/>
          <w:sz w:val="22"/>
          <w:szCs w:val="22"/>
          <w:lang w:eastAsia="zh-CN"/>
        </w:rPr>
        <w:t>ДБО</w:t>
      </w:r>
      <w:bookmarkEnd w:id="5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3D58FD9C" w14:textId="235B204D" w:rsidR="00D57FC2" w:rsidRPr="00F06AD8" w:rsidRDefault="00D57F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</w:t>
      </w:r>
      <w:r w:rsidR="00FA2D5E" w:rsidRPr="00F06AD8">
        <w:rPr>
          <w:rFonts w:ascii="Calibri" w:hAnsi="Calibri" w:cs="Calibri"/>
          <w:sz w:val="22"/>
          <w:szCs w:val="22"/>
          <w:lang w:eastAsia="ru-RU"/>
        </w:rPr>
        <w:t>предварительной регистрации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B1FB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Клиент:</w:t>
      </w:r>
    </w:p>
    <w:p w14:paraId="1A0620AB" w14:textId="7AC0F525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Информирует Банк о необходимости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получения Системы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781FEF2C" w14:textId="57897D0F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Оформляет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7C276DE1" w14:textId="2F0402BB" w:rsidR="001D6A3D" w:rsidRPr="00F06AD8" w:rsidRDefault="001D6A3D" w:rsidP="001D6A3D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Подключение сервиса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«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B2B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для смартфона/планшета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осуществляется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соответствии с п.</w:t>
      </w:r>
      <w:r w:rsidR="00EF2D28" w:rsidRPr="00F06AD8">
        <w:rPr>
          <w:rFonts w:ascii="Calibri" w:hAnsi="Calibri" w:cs="Calibri"/>
          <w:sz w:val="22"/>
          <w:szCs w:val="22"/>
          <w:lang w:eastAsia="ru-RU"/>
        </w:rPr>
        <w:t>3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  <w:r w:rsidR="0048514F" w:rsidRPr="00F06AD8">
        <w:rPr>
          <w:rFonts w:ascii="Calibri" w:hAnsi="Calibri" w:cs="Calibri"/>
          <w:sz w:val="22"/>
          <w:szCs w:val="22"/>
        </w:rPr>
        <w:t>Порядок подключения и управления Сервисом приведен в Приложении №3 к настоящим Правилам.</w:t>
      </w:r>
    </w:p>
    <w:p w14:paraId="03CCEF16" w14:textId="4F04B38C" w:rsidR="00874001" w:rsidRPr="00F06AD8" w:rsidRDefault="00BE0A6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В случае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получени</w:t>
      </w:r>
      <w:r>
        <w:rPr>
          <w:rFonts w:ascii="Calibri" w:hAnsi="Calibri" w:cs="Calibri"/>
          <w:sz w:val="22"/>
          <w:szCs w:val="22"/>
          <w:lang w:eastAsia="ru-RU"/>
        </w:rPr>
        <w:t>я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OTP-токена - обеспечивает наличие на Счете денежных средств в сумме, достаточной для списания </w:t>
      </w:r>
      <w:r w:rsidR="00EF21BB" w:rsidRPr="00F06AD8">
        <w:rPr>
          <w:rFonts w:ascii="Calibri" w:hAnsi="Calibri" w:cs="Calibri"/>
          <w:sz w:val="22"/>
          <w:szCs w:val="22"/>
          <w:lang w:eastAsia="ru-RU"/>
        </w:rPr>
        <w:t>платы за OTP-токен в соответствии с Тарифами Банка.</w:t>
      </w:r>
    </w:p>
    <w:p w14:paraId="0FAF5D88" w14:textId="2CB3B628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получает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от Работника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:</w:t>
      </w:r>
    </w:p>
    <w:p w14:paraId="55A3E992" w14:textId="3A77DF2C" w:rsidR="00D57FC2" w:rsidRPr="00F06AD8" w:rsidRDefault="00127A7F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необходимости - </w:t>
      </w:r>
      <w:r w:rsidR="00D57FC2" w:rsidRPr="00F06AD8">
        <w:rPr>
          <w:rFonts w:ascii="Calibri" w:hAnsi="Calibri" w:cs="Calibri"/>
          <w:sz w:val="22"/>
          <w:szCs w:val="22"/>
          <w:lang w:eastAsia="ru-RU"/>
        </w:rPr>
        <w:t>компакт-диск с дистрибутивом программы АРМ «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iBank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 xml:space="preserve"> PC-Банкинг - 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Vladbiznesbank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>» и документацией о ее использовании, и устанавливает данную программу на своем рабочем месте</w:t>
      </w:r>
    </w:p>
    <w:p w14:paraId="36D42443" w14:textId="466E397E" w:rsidR="00D57FC2" w:rsidRPr="00F06AD8" w:rsidRDefault="00D57FC2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USB и OTP-токены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, в 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>Заявлени</w:t>
      </w:r>
      <w:r w:rsidR="00046030">
        <w:rPr>
          <w:rFonts w:ascii="Calibri" w:hAnsi="Calibri" w:cs="Calibri"/>
          <w:sz w:val="22"/>
          <w:szCs w:val="22"/>
          <w:lang w:eastAsia="ru-RU"/>
        </w:rPr>
        <w:t>е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 xml:space="preserve"> на подключение к 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046030">
        <w:rPr>
          <w:rFonts w:ascii="Calibri" w:hAnsi="Calibri" w:cs="Calibri"/>
          <w:sz w:val="22"/>
          <w:szCs w:val="22"/>
          <w:lang w:eastAsia="ru-RU"/>
        </w:rPr>
        <w:t>заполняет раздела «Акт приема-передачи»</w:t>
      </w:r>
      <w:r w:rsidR="00FA2D5E" w:rsidRPr="00F06AD8">
        <w:rPr>
          <w:rFonts w:ascii="Calibri" w:hAnsi="Calibri" w:cs="Calibri"/>
          <w:sz w:val="22"/>
          <w:szCs w:val="22"/>
        </w:rPr>
        <w:t>.</w:t>
      </w:r>
    </w:p>
    <w:p w14:paraId="038000A6" w14:textId="77777777" w:rsidR="00F07009" w:rsidRPr="00F06AD8" w:rsidRDefault="00F070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Предварительная регистрация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производится Клиентом самостоятельно.</w:t>
      </w:r>
    </w:p>
    <w:p w14:paraId="60A59FC4" w14:textId="3A207DEF" w:rsidR="00F07009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Для получения</w:t>
      </w:r>
      <w:r w:rsidRPr="00F06AD8">
        <w:rPr>
          <w:rFonts w:ascii="Calibri" w:hAnsi="Calibri" w:cs="Calibri"/>
          <w:sz w:val="22"/>
          <w:szCs w:val="22"/>
        </w:rPr>
        <w:t xml:space="preserve"> доступа в Систему </w:t>
      </w:r>
      <w:r w:rsidR="004C716F" w:rsidRPr="00F06AD8">
        <w:rPr>
          <w:rFonts w:ascii="Calibri" w:hAnsi="Calibri" w:cs="Calibri"/>
          <w:sz w:val="22"/>
          <w:szCs w:val="22"/>
        </w:rPr>
        <w:t xml:space="preserve">Клиент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предоставляет</w:t>
      </w:r>
      <w:r w:rsidR="004C716F" w:rsidRPr="00F06AD8">
        <w:rPr>
          <w:rFonts w:ascii="Calibri" w:hAnsi="Calibri" w:cs="Calibri"/>
          <w:sz w:val="22"/>
          <w:szCs w:val="22"/>
        </w:rPr>
        <w:t xml:space="preserve"> Работнику</w:t>
      </w:r>
      <w:r w:rsidR="00F07009"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="00F07009" w:rsidRPr="00F06AD8">
        <w:rPr>
          <w:rFonts w:ascii="Calibri" w:hAnsi="Calibri" w:cs="Calibri"/>
          <w:sz w:val="22"/>
          <w:szCs w:val="22"/>
        </w:rPr>
        <w:t>:</w:t>
      </w:r>
    </w:p>
    <w:p w14:paraId="4CEF1CA3" w14:textId="77777777"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2 (два) экземпляра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785B3C" w:rsidRPr="00F06AD8">
        <w:rPr>
          <w:rFonts w:ascii="Calibri" w:hAnsi="Calibri" w:cs="Calibri"/>
          <w:sz w:val="22"/>
          <w:szCs w:val="22"/>
        </w:rPr>
        <w:t>1</w:t>
      </w:r>
      <w:r w:rsidR="00127A7F" w:rsidRPr="00F06AD8">
        <w:rPr>
          <w:rFonts w:ascii="Calibri" w:hAnsi="Calibri" w:cs="Calibri"/>
          <w:sz w:val="22"/>
          <w:szCs w:val="22"/>
        </w:rPr>
        <w:t xml:space="preserve"> к настоящим Правилам);</w:t>
      </w:r>
    </w:p>
    <w:p w14:paraId="0C2A6B6A" w14:textId="77777777"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2 (два) экземпляра заполненного Сертификата ключа проверки ЭП Клиента</w:t>
      </w:r>
      <w:r w:rsidR="00127A7F" w:rsidRPr="00F06AD8">
        <w:rPr>
          <w:rFonts w:ascii="Calibri" w:hAnsi="Calibri" w:cs="Calibri"/>
          <w:sz w:val="22"/>
          <w:szCs w:val="22"/>
        </w:rPr>
        <w:t xml:space="preserve">; </w:t>
      </w:r>
    </w:p>
    <w:p w14:paraId="677E0804" w14:textId="77777777" w:rsidR="00241A67" w:rsidRPr="00F06AD8" w:rsidRDefault="00241A67" w:rsidP="00241A67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Количество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и сочетание ЭП </w:t>
      </w:r>
      <w:r w:rsidR="00127A7F" w:rsidRPr="00F06AD8">
        <w:rPr>
          <w:rFonts w:ascii="Calibri" w:hAnsi="Calibri" w:cs="Calibri"/>
          <w:sz w:val="22"/>
          <w:szCs w:val="22"/>
        </w:rPr>
        <w:t xml:space="preserve">должны соответствовать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Карточке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35EC1882" w14:textId="70A789E5" w:rsidR="004C716F" w:rsidRPr="00F06AD8" w:rsidRDefault="004C716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Работник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Pr="00F06AD8">
        <w:rPr>
          <w:rFonts w:ascii="Calibri" w:hAnsi="Calibri" w:cs="Calibri"/>
          <w:sz w:val="22"/>
          <w:szCs w:val="22"/>
        </w:rPr>
        <w:t>:</w:t>
      </w:r>
    </w:p>
    <w:p w14:paraId="4FAE0966" w14:textId="4831A530"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правильность оформления Заявления на подключение к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в части корректного заполнения полей документа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(</w:t>
      </w:r>
      <w:r w:rsidR="00D80EB3">
        <w:rPr>
          <w:rFonts w:ascii="Calibri" w:hAnsi="Calibri" w:cs="Calibri"/>
          <w:sz w:val="22"/>
          <w:szCs w:val="22"/>
          <w:lang w:eastAsia="ru-RU"/>
        </w:rPr>
        <w:t>при необходимости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заполняет раздел «Акт приема-передачи»)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;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62AB60D9" w14:textId="77777777" w:rsidR="004C716F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факт предварительной регистрации Клиента в Системе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 ДБО;</w:t>
      </w:r>
    </w:p>
    <w:p w14:paraId="58B2AFF4" w14:textId="7FE870EC" w:rsidR="00F06AD8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производит списание со Счета оплаты за подключение и (при наличии) за ОТП-токен;</w:t>
      </w:r>
    </w:p>
    <w:p w14:paraId="63AF5A05" w14:textId="3D253D6F"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проставляет в сертификатах сроки действия ключей ЭП Клиента – 2 года с даты получения сертификата, с учетом даты окончания полномочий Уполномоченных лиц Клиента.</w:t>
      </w:r>
    </w:p>
    <w:p w14:paraId="591D4EF3" w14:textId="639F3A83" w:rsidR="007A1D22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проводит</w:t>
      </w:r>
      <w:r w:rsidR="007A1D22" w:rsidRPr="00F06AD8">
        <w:rPr>
          <w:rFonts w:ascii="Calibri" w:hAnsi="Calibri" w:cs="Calibri"/>
          <w:sz w:val="22"/>
          <w:szCs w:val="22"/>
        </w:rPr>
        <w:t xml:space="preserve"> подписание Заявлени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7A1D22" w:rsidRPr="00F06AD8">
        <w:rPr>
          <w:rFonts w:ascii="Calibri" w:hAnsi="Calibri" w:cs="Calibri"/>
          <w:sz w:val="22"/>
          <w:szCs w:val="22"/>
        </w:rPr>
        <w:t xml:space="preserve">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7A1D22" w:rsidRPr="00F06AD8">
        <w:rPr>
          <w:rFonts w:ascii="Calibri" w:hAnsi="Calibri" w:cs="Calibri"/>
          <w:sz w:val="22"/>
          <w:szCs w:val="22"/>
        </w:rPr>
        <w:t xml:space="preserve"> и сертификаты ключей проверки ЭП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полномоченными лицами Банка</w:t>
      </w:r>
      <w:r w:rsidR="007A1D22" w:rsidRPr="00F06AD8">
        <w:rPr>
          <w:rFonts w:ascii="Calibri" w:hAnsi="Calibri" w:cs="Calibri"/>
          <w:sz w:val="22"/>
          <w:szCs w:val="22"/>
        </w:rPr>
        <w:t>.</w:t>
      </w:r>
    </w:p>
    <w:p w14:paraId="546AB803" w14:textId="77777777"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После подписания Заявления сторонами, Администратор Системы производит окончательную регистрацию Клиента в Системе.</w:t>
      </w:r>
    </w:p>
    <w:p w14:paraId="1D222EF9" w14:textId="03BDB5E0"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После окончательной регистрации Клиента в Системе Работник </w:t>
      </w:r>
      <w:r w:rsidR="00F06AD8"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организовывает подписание Акта сдачи-приемки выполненных работ по регистрации и подключению Клиента к</w:t>
      </w:r>
      <w:r w:rsidRPr="00F06AD8">
        <w:rPr>
          <w:rFonts w:ascii="Calibri" w:hAnsi="Calibri" w:cs="Calibri"/>
          <w:sz w:val="22"/>
          <w:szCs w:val="22"/>
        </w:rPr>
        <w:t xml:space="preserve">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2D2A5A">
        <w:rPr>
          <w:rFonts w:ascii="Calibri" w:hAnsi="Calibri" w:cs="Calibri"/>
          <w:sz w:val="22"/>
          <w:szCs w:val="22"/>
        </w:rPr>
        <w:t>4</w:t>
      </w:r>
      <w:r w:rsidRPr="00F06AD8">
        <w:rPr>
          <w:rFonts w:ascii="Calibri" w:hAnsi="Calibri" w:cs="Calibri"/>
          <w:sz w:val="22"/>
          <w:szCs w:val="22"/>
        </w:rPr>
        <w:t xml:space="preserve"> к настоящим Правилам).</w:t>
      </w:r>
    </w:p>
    <w:p w14:paraId="4370BECE" w14:textId="77777777" w:rsidR="00EB4CC7" w:rsidRPr="00F06AD8" w:rsidRDefault="00EB4CC7" w:rsidP="00F36DA1">
      <w:pPr>
        <w:pStyle w:val="ae"/>
        <w:tabs>
          <w:tab w:val="clear" w:pos="4320"/>
          <w:tab w:val="clear" w:pos="8640"/>
        </w:tabs>
        <w:spacing w:before="20" w:after="20"/>
        <w:ind w:left="360"/>
        <w:rPr>
          <w:rFonts w:ascii="Calibri" w:hAnsi="Calibri" w:cs="Calibri"/>
          <w:b/>
          <w:sz w:val="22"/>
          <w:szCs w:val="22"/>
        </w:rPr>
      </w:pPr>
    </w:p>
    <w:p w14:paraId="5754AF17" w14:textId="77777777"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6" w:name="_Toc531159507"/>
      <w:r w:rsidRPr="00F06AD8">
        <w:rPr>
          <w:rFonts w:ascii="Calibri" w:hAnsi="Calibri" w:cs="Calibri"/>
          <w:sz w:val="22"/>
          <w:szCs w:val="22"/>
          <w:lang w:eastAsia="zh-CN"/>
        </w:rPr>
        <w:t>Порядок обслуживания</w:t>
      </w:r>
      <w:bookmarkEnd w:id="6"/>
    </w:p>
    <w:p w14:paraId="0300F274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 осуществляет прием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передаваемых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 течение рабочего времени Банка. При отсутствии у Клиента возможности передачи электронных документов в Банк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документы могут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быть 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переданы в 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бумажном носителе.</w:t>
      </w:r>
    </w:p>
    <w:p w14:paraId="5661F2CD" w14:textId="618BBAAB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Сроки обработки электронных документов определяются </w:t>
      </w:r>
      <w:bookmarkStart w:id="7" w:name="_Hlk531185757"/>
      <w:r w:rsidRPr="00F06AD8">
        <w:rPr>
          <w:rFonts w:ascii="Calibri" w:hAnsi="Calibri" w:cs="Calibri"/>
          <w:sz w:val="22"/>
          <w:szCs w:val="22"/>
          <w:lang w:eastAsia="ru-RU"/>
        </w:rPr>
        <w:t>Регламентом обслуживания клиентов</w:t>
      </w:r>
      <w:r w:rsidRPr="00F06AD8">
        <w:rPr>
          <w:rFonts w:ascii="Calibri" w:hAnsi="Calibri" w:cs="Calibri"/>
          <w:sz w:val="22"/>
          <w:szCs w:val="22"/>
        </w:rPr>
        <w:t xml:space="preserve"> АО</w:t>
      </w:r>
      <w:r w:rsidR="00590B0D">
        <w:rPr>
          <w:rFonts w:ascii="Calibri" w:hAnsi="Calibri" w:cs="Calibri"/>
          <w:sz w:val="22"/>
          <w:szCs w:val="22"/>
          <w:lang w:val="en-US"/>
        </w:rPr>
        <w:t> </w:t>
      </w:r>
      <w:r w:rsidRPr="00F06AD8">
        <w:rPr>
          <w:rFonts w:ascii="Calibri" w:hAnsi="Calibri" w:cs="Calibri"/>
          <w:sz w:val="22"/>
          <w:szCs w:val="22"/>
        </w:rPr>
        <w:t>"</w:t>
      </w:r>
      <w:r w:rsidR="00BB30C4" w:rsidRPr="00F06AD8">
        <w:rPr>
          <w:rFonts w:ascii="Calibri" w:hAnsi="Calibri" w:cs="Calibri"/>
          <w:sz w:val="22"/>
          <w:szCs w:val="22"/>
        </w:rPr>
        <w:t>ВЛАДБИЗНЕСБАНК</w:t>
      </w:r>
      <w:r w:rsidRPr="00F06AD8">
        <w:rPr>
          <w:rFonts w:ascii="Calibri" w:hAnsi="Calibri" w:cs="Calibri"/>
          <w:sz w:val="22"/>
          <w:szCs w:val="22"/>
        </w:rPr>
        <w:t>"</w:t>
      </w:r>
      <w:bookmarkEnd w:id="7"/>
      <w:r w:rsidRPr="00F06AD8">
        <w:rPr>
          <w:rFonts w:ascii="Calibri" w:hAnsi="Calibri" w:cs="Calibri"/>
          <w:sz w:val="22"/>
          <w:szCs w:val="22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3F5285"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2D2A5A">
        <w:rPr>
          <w:rFonts w:ascii="Calibri" w:hAnsi="Calibri" w:cs="Calibri"/>
          <w:sz w:val="22"/>
          <w:szCs w:val="22"/>
        </w:rPr>
        <w:t>5</w:t>
      </w:r>
      <w:r w:rsidR="00785B3C" w:rsidRPr="00F06AD8">
        <w:rPr>
          <w:rFonts w:ascii="Calibri" w:hAnsi="Calibri" w:cs="Calibri"/>
          <w:sz w:val="22"/>
          <w:szCs w:val="22"/>
        </w:rPr>
        <w:t xml:space="preserve"> </w:t>
      </w:r>
      <w:r w:rsidR="003F5285" w:rsidRPr="00F06AD8">
        <w:rPr>
          <w:rFonts w:ascii="Calibri" w:hAnsi="Calibri" w:cs="Calibri"/>
          <w:sz w:val="22"/>
          <w:szCs w:val="22"/>
        </w:rPr>
        <w:t>к настоящим Правилам)</w:t>
      </w:r>
      <w:r w:rsidRPr="00F06AD8">
        <w:rPr>
          <w:rFonts w:ascii="Calibri" w:hAnsi="Calibri" w:cs="Calibri"/>
          <w:sz w:val="22"/>
          <w:szCs w:val="22"/>
        </w:rPr>
        <w:t>, опубликованном на сайте Банка.</w:t>
      </w:r>
    </w:p>
    <w:p w14:paraId="06AC9831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 xml:space="preserve">егламент обслуживания клиентов </w:t>
      </w:r>
      <w:r w:rsidRPr="00F06AD8">
        <w:rPr>
          <w:rFonts w:ascii="Calibri" w:hAnsi="Calibri" w:cs="Calibri"/>
          <w:sz w:val="22"/>
          <w:szCs w:val="22"/>
          <w:lang w:eastAsia="ru-RU"/>
        </w:rPr>
        <w:t>АО "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"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изменен Банком в одностороннем порядке, о чем Банк информир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ует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путем отправки информационных сообщений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 в Системе ДБО, а также путем размещения информации на сайте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265741A1" w14:textId="61D8499D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дает возможность Клиенту знакомиться с выписками по Счету Клиента, начиная со дня подключения Клиента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выписки за предшествующий дате подключения период через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предоставляются.</w:t>
      </w:r>
    </w:p>
    <w:p w14:paraId="2CC83568" w14:textId="77777777" w:rsidR="00863E60" w:rsidRDefault="00863E60" w:rsidP="00863E60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Электронная заявка на получение наличных денежных средств.</w:t>
      </w:r>
    </w:p>
    <w:p w14:paraId="17B59832" w14:textId="77777777" w:rsidR="00863E60" w:rsidRDefault="00863E60" w:rsidP="00863E60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Требование Клиента о подключении возможности отправки по Системе ДБО Заявки на получение наличных денежных средств представляется:</w:t>
      </w:r>
    </w:p>
    <w:p w14:paraId="2C9C7F98" w14:textId="77777777" w:rsidR="00863E60" w:rsidRDefault="00863E60" w:rsidP="00863E60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Клиентами, заключившими Договор ДБО до 15.01.2021 – путем отправки сообщения свободного формата в Банк по Системе ДБО.</w:t>
      </w:r>
    </w:p>
    <w:p w14:paraId="35338F25" w14:textId="0AD7C45C" w:rsidR="00863E60" w:rsidRDefault="00863E60" w:rsidP="00863E60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Клиентами</w:t>
      </w:r>
      <w:r>
        <w:rPr>
          <w:rFonts w:ascii="Calibri" w:hAnsi="Calibri" w:cs="Calibri"/>
          <w:sz w:val="22"/>
          <w:szCs w:val="22"/>
          <w:lang w:eastAsia="ru-RU"/>
        </w:rPr>
        <w:t>, заключившими Договор ДБО после 15.01.2021 – путем проставления соответствующей отметки в Заявлении на подключение к Системе ДБО.</w:t>
      </w:r>
    </w:p>
    <w:p w14:paraId="3543EB18" w14:textId="7A5BF784" w:rsidR="00EE29F0" w:rsidRPr="00F06AD8" w:rsidRDefault="003F5285" w:rsidP="00EE29F0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</w:t>
      </w:r>
      <w:r w:rsidRPr="00F06AD8">
        <w:rPr>
          <w:rFonts w:ascii="Calibri" w:hAnsi="Calibri" w:cs="Calibri"/>
          <w:sz w:val="22"/>
          <w:szCs w:val="22"/>
        </w:rPr>
        <w:t xml:space="preserve"> осуществляет формирование ЭД в Клиентском модуле в соответствии с требованиями </w:t>
      </w:r>
      <w:r w:rsidR="00EE29F0" w:rsidRPr="00F06AD8">
        <w:rPr>
          <w:rFonts w:ascii="Calibri" w:hAnsi="Calibri" w:cs="Calibri"/>
          <w:sz w:val="22"/>
          <w:szCs w:val="22"/>
        </w:rPr>
        <w:t xml:space="preserve">Банка России и </w:t>
      </w:r>
      <w:r w:rsidRPr="00F06AD8">
        <w:rPr>
          <w:rFonts w:ascii="Calibri" w:hAnsi="Calibri" w:cs="Calibri"/>
          <w:sz w:val="22"/>
          <w:szCs w:val="22"/>
        </w:rPr>
        <w:t>нормативных актов</w:t>
      </w:r>
      <w:r w:rsidR="00EE29F0" w:rsidRPr="00F06AD8">
        <w:rPr>
          <w:rFonts w:ascii="Calibri" w:hAnsi="Calibri" w:cs="Calibri"/>
          <w:sz w:val="22"/>
          <w:szCs w:val="22"/>
        </w:rPr>
        <w:t xml:space="preserve">. </w:t>
      </w:r>
    </w:p>
    <w:p w14:paraId="2C342A7E" w14:textId="0AECB0B6" w:rsidR="003F5285" w:rsidRPr="00F06AD8" w:rsidRDefault="003F5285" w:rsidP="00EE29F0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Поля ЭД - реквизиты плательщика – Клиентов Банка - заполняются автоматически в соответствии со встроенными справочниками реквизитов. </w:t>
      </w:r>
    </w:p>
    <w:p w14:paraId="684EEB8D" w14:textId="586FD10F"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Заполняемые в Клиентском модуле документы проходят автоматическую проверку на соответствие требованиям Банка России и нормативны</w:t>
      </w:r>
      <w:r w:rsidR="00A573FD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акт</w:t>
      </w:r>
      <w:r w:rsidR="00A573FD" w:rsidRPr="00F06AD8">
        <w:rPr>
          <w:rFonts w:ascii="Calibri" w:hAnsi="Calibri" w:cs="Calibri"/>
          <w:sz w:val="22"/>
          <w:szCs w:val="22"/>
        </w:rPr>
        <w:t>ам</w:t>
      </w:r>
      <w:r w:rsidR="006E5CCF" w:rsidRPr="00F06AD8">
        <w:rPr>
          <w:rFonts w:ascii="Calibri" w:hAnsi="Calibri" w:cs="Calibri"/>
          <w:sz w:val="22"/>
          <w:szCs w:val="22"/>
        </w:rPr>
        <w:t>.</w:t>
      </w:r>
    </w:p>
    <w:p w14:paraId="36AF80E0" w14:textId="5BC24ADE"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После заполнения электронной формы ЭД Клиент осуществляет подписание документа ЭП, и отправку ЭД в Банк с использованием Системы ДБО.</w:t>
      </w:r>
    </w:p>
    <w:p w14:paraId="1E1EDD1C" w14:textId="77777777" w:rsidR="00B957B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получении ЭД Банк производит </w:t>
      </w:r>
      <w:r w:rsidR="00B957B8">
        <w:rPr>
          <w:rFonts w:ascii="Calibri" w:hAnsi="Calibri" w:cs="Calibri"/>
          <w:sz w:val="22"/>
          <w:szCs w:val="22"/>
          <w:lang w:eastAsia="ru-RU"/>
        </w:rPr>
        <w:t xml:space="preserve">следующие </w:t>
      </w:r>
      <w:r w:rsidRPr="00F06AD8">
        <w:rPr>
          <w:rFonts w:ascii="Calibri" w:hAnsi="Calibri" w:cs="Calibri"/>
          <w:sz w:val="22"/>
          <w:szCs w:val="22"/>
          <w:lang w:eastAsia="ru-RU"/>
        </w:rPr>
        <w:t>проверк</w:t>
      </w:r>
      <w:r w:rsidR="00B957B8">
        <w:rPr>
          <w:rFonts w:ascii="Calibri" w:hAnsi="Calibri" w:cs="Calibri"/>
          <w:sz w:val="22"/>
          <w:szCs w:val="22"/>
          <w:lang w:eastAsia="ru-RU"/>
        </w:rPr>
        <w:t>и:</w:t>
      </w:r>
    </w:p>
    <w:p w14:paraId="132996CB" w14:textId="2C294AAC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корректност</w:t>
      </w:r>
      <w:r w:rsidR="00B957B8">
        <w:rPr>
          <w:rFonts w:ascii="Calibri" w:hAnsi="Calibri" w:cs="Calibri"/>
          <w:sz w:val="22"/>
          <w:szCs w:val="22"/>
        </w:rPr>
        <w:t>ь</w:t>
      </w:r>
      <w:r w:rsidRPr="00F06AD8">
        <w:rPr>
          <w:rFonts w:ascii="Calibri" w:hAnsi="Calibri" w:cs="Calibri"/>
          <w:sz w:val="22"/>
          <w:szCs w:val="22"/>
        </w:rPr>
        <w:t xml:space="preserve"> ЭП Клиента</w:t>
      </w:r>
      <w:r w:rsidR="00B957B8"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1F2A7610" w14:textId="11EE7BD4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целостности и структурный контроль распоряжения</w:t>
      </w:r>
      <w:r w:rsidR="00B957B8">
        <w:rPr>
          <w:rFonts w:ascii="Calibri" w:hAnsi="Calibri" w:cs="Calibri"/>
          <w:sz w:val="22"/>
          <w:szCs w:val="22"/>
        </w:rPr>
        <w:t xml:space="preserve"> (контроль</w:t>
      </w:r>
      <w:r w:rsidR="00B957B8" w:rsidRPr="00F06AD8">
        <w:rPr>
          <w:rFonts w:ascii="Calibri" w:hAnsi="Calibri" w:cs="Calibri"/>
          <w:sz w:val="22"/>
          <w:szCs w:val="22"/>
        </w:rPr>
        <w:t xml:space="preserve"> количества символов в реквизитах распоряжения</w:t>
      </w:r>
      <w:r w:rsidR="00B957B8">
        <w:rPr>
          <w:rFonts w:ascii="Calibri" w:hAnsi="Calibri" w:cs="Calibri"/>
          <w:sz w:val="22"/>
          <w:szCs w:val="22"/>
        </w:rPr>
        <w:t>);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7EEEDCA1" w14:textId="7E139F38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значений реквизитов распоряжений</w:t>
      </w:r>
      <w:r w:rsidR="00B957B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а именно: неизменность и правильность заполнения реквизитов электронного документа (в т.ч. правильность указанного номера счета Клиента, соответствие реквизитов Банка и БИК/наименование Банка получателя, установленным Банком России</w:t>
      </w:r>
      <w:r w:rsidR="005B5E53">
        <w:rPr>
          <w:rFonts w:ascii="Calibri" w:hAnsi="Calibri" w:cs="Calibri"/>
          <w:sz w:val="22"/>
          <w:szCs w:val="22"/>
        </w:rPr>
        <w:t>, кассового символа в заявке на получение наличных денежных средств</w:t>
      </w:r>
      <w:r w:rsidRPr="00F06AD8">
        <w:rPr>
          <w:rFonts w:ascii="Calibri" w:hAnsi="Calibri" w:cs="Calibri"/>
          <w:sz w:val="22"/>
          <w:szCs w:val="22"/>
        </w:rPr>
        <w:t>)</w:t>
      </w:r>
      <w:r w:rsidR="00B957B8"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24672F46" w14:textId="0137123A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соответстви</w:t>
      </w:r>
      <w:r w:rsidR="00B957B8"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 распоряжения установленной форме с учетом требования законодательства РФ</w:t>
      </w:r>
      <w:r w:rsidR="00B957B8">
        <w:rPr>
          <w:rFonts w:ascii="Calibri" w:hAnsi="Calibri" w:cs="Calibri"/>
          <w:sz w:val="22"/>
          <w:szCs w:val="22"/>
        </w:rPr>
        <w:t>;</w:t>
      </w:r>
    </w:p>
    <w:p w14:paraId="2CB22F3C" w14:textId="27DC12D4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достаточности денежных средств на расчётном счёте Клиента, необходимых для осуществления перевода</w:t>
      </w:r>
      <w:r w:rsidR="00B957B8">
        <w:rPr>
          <w:rFonts w:ascii="Calibri" w:hAnsi="Calibri" w:cs="Calibri"/>
          <w:sz w:val="22"/>
          <w:szCs w:val="22"/>
        </w:rPr>
        <w:t xml:space="preserve">; </w:t>
      </w:r>
    </w:p>
    <w:p w14:paraId="05EFE67F" w14:textId="23B80281" w:rsidR="00244F1B" w:rsidRPr="00F06AD8" w:rsidRDefault="00B957B8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</w:rPr>
        <w:t>дополнительный</w:t>
      </w:r>
      <w:r>
        <w:rPr>
          <w:rFonts w:ascii="Calibri" w:hAnsi="Calibri" w:cs="Calibri"/>
          <w:sz w:val="22"/>
          <w:szCs w:val="22"/>
          <w:lang w:eastAsia="ru-RU"/>
        </w:rPr>
        <w:t xml:space="preserve"> контроль платежных документов</w:t>
      </w:r>
      <w:r w:rsidR="00E03091">
        <w:rPr>
          <w:rFonts w:ascii="Calibri" w:hAnsi="Calibri" w:cs="Calibri"/>
          <w:sz w:val="22"/>
          <w:szCs w:val="22"/>
          <w:lang w:eastAsia="ru-RU"/>
        </w:rPr>
        <w:t>/проводимой операции/контрагента</w:t>
      </w:r>
      <w:r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E03091">
        <w:rPr>
          <w:rFonts w:ascii="Calibri" w:hAnsi="Calibri" w:cs="Calibri"/>
          <w:sz w:val="22"/>
          <w:szCs w:val="22"/>
          <w:lang w:eastAsia="ru-RU"/>
        </w:rPr>
        <w:t>на предмет соответствия</w:t>
      </w:r>
      <w:r>
        <w:rPr>
          <w:rFonts w:ascii="Calibri" w:hAnsi="Calibri" w:cs="Calibri"/>
          <w:sz w:val="22"/>
          <w:szCs w:val="22"/>
          <w:lang w:eastAsia="ru-RU"/>
        </w:rPr>
        <w:t xml:space="preserve"> требованиями законодательства РФ и нормативным актам Банка России</w:t>
      </w:r>
      <w:r w:rsidR="006E5CCF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5F6A56CC" w14:textId="35B1C7DC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документы, направляемые Клиентом в Банк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должны быть подписаны Корректными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Клиента, наделенных в соответствии с действующим законодательством Российской Федерации правом подписи соответствующего электронного документа. В случае нарушения данного требования электронный документ Банком на исполнение не принимается.</w:t>
      </w:r>
    </w:p>
    <w:p w14:paraId="0D90C6F3" w14:textId="0D3F64E8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Срок</w:t>
      </w:r>
      <w:r w:rsidRPr="00F06AD8">
        <w:rPr>
          <w:rFonts w:ascii="Calibri" w:hAnsi="Calibri" w:cs="Calibri"/>
          <w:sz w:val="22"/>
          <w:szCs w:val="22"/>
        </w:rPr>
        <w:t xml:space="preserve"> действия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устанавливается два года с даты регистрации Банком Сертификата ключа проверки ЭП </w:t>
      </w:r>
      <w:r w:rsidR="00AD29C8" w:rsidRPr="00F06AD8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AD29C8" w:rsidRPr="00F06AD8">
        <w:rPr>
          <w:rFonts w:ascii="Calibri" w:hAnsi="Calibri" w:cs="Calibri"/>
          <w:sz w:val="22"/>
          <w:szCs w:val="22"/>
        </w:rPr>
        <w:t xml:space="preserve"> с учетом срока действия полномочий Уполномоченных лиц Клиента. Срок действия ЭП 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и дата регистрации Банком Сертификата ключа проверки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</w:t>
      </w:r>
      <w:r w:rsidR="0003655F">
        <w:rPr>
          <w:rFonts w:ascii="Calibri" w:hAnsi="Calibri" w:cs="Calibri"/>
          <w:sz w:val="22"/>
          <w:szCs w:val="22"/>
        </w:rPr>
        <w:t xml:space="preserve">Клиента </w:t>
      </w:r>
      <w:r w:rsidRPr="00F06AD8">
        <w:rPr>
          <w:rFonts w:ascii="Calibri" w:hAnsi="Calibri" w:cs="Calibri"/>
          <w:sz w:val="22"/>
          <w:szCs w:val="22"/>
        </w:rPr>
        <w:t>ЭП указываются в Сертификате ключа проверки ЭП.</w:t>
      </w:r>
    </w:p>
    <w:p w14:paraId="062D0EE7" w14:textId="54BA5985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осуществляется по заявлению Клиента или без такого заявления (по инициативе Банка), а 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также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случае смены образцов подписей Клиента в соответствии с условиями настоящих Правил.</w:t>
      </w:r>
    </w:p>
    <w:p w14:paraId="09A1775B" w14:textId="57FA934F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 осуществляется Банком</w:t>
      </w:r>
      <w:r w:rsidRPr="00F06AD8">
        <w:rPr>
          <w:rFonts w:ascii="Calibri" w:hAnsi="Calibri" w:cs="Calibri"/>
          <w:sz w:val="22"/>
          <w:szCs w:val="22"/>
        </w:rPr>
        <w:t xml:space="preserve"> по заявлению Клиента в следующем порядке:</w:t>
      </w:r>
    </w:p>
    <w:p w14:paraId="126CA3D2" w14:textId="76A62071"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со дня предоставления в Банк </w:t>
      </w:r>
      <w:r w:rsidR="005B4ACA" w:rsidRPr="00F06AD8">
        <w:rPr>
          <w:rFonts w:ascii="Calibri" w:hAnsi="Calibri" w:cs="Calibri"/>
          <w:sz w:val="22"/>
          <w:szCs w:val="22"/>
        </w:rPr>
        <w:t>корректирующего Заявления с указанием информации</w:t>
      </w:r>
      <w:r w:rsidRPr="00F06AD8">
        <w:rPr>
          <w:rFonts w:ascii="Calibri" w:hAnsi="Calibri" w:cs="Calibri"/>
          <w:sz w:val="22"/>
          <w:szCs w:val="22"/>
        </w:rPr>
        <w:t xml:space="preserve"> об отмене действия ЭП, составленного на бумажном носителе по форме Приложения № </w:t>
      </w:r>
      <w:r w:rsidR="005B4ACA" w:rsidRPr="00F06AD8">
        <w:rPr>
          <w:rFonts w:ascii="Calibri" w:hAnsi="Calibri" w:cs="Calibri"/>
          <w:sz w:val="22"/>
          <w:szCs w:val="22"/>
        </w:rPr>
        <w:t>1</w:t>
      </w:r>
      <w:r w:rsidRPr="00F06AD8">
        <w:rPr>
          <w:rFonts w:ascii="Calibri" w:hAnsi="Calibri" w:cs="Calibri"/>
          <w:sz w:val="22"/>
          <w:szCs w:val="22"/>
        </w:rPr>
        <w:t xml:space="preserve"> к </w:t>
      </w:r>
      <w:r w:rsidR="00BD5A89" w:rsidRPr="00F06AD8">
        <w:rPr>
          <w:rFonts w:ascii="Calibri" w:hAnsi="Calibri" w:cs="Calibri"/>
          <w:sz w:val="22"/>
          <w:szCs w:val="22"/>
        </w:rPr>
        <w:t>настоящим Правилам</w:t>
      </w:r>
      <w:r w:rsidRPr="00F06AD8">
        <w:rPr>
          <w:rFonts w:ascii="Calibri" w:hAnsi="Calibri" w:cs="Calibri"/>
          <w:sz w:val="22"/>
          <w:szCs w:val="22"/>
        </w:rPr>
        <w:t>;</w:t>
      </w:r>
    </w:p>
    <w:p w14:paraId="6CD566E2" w14:textId="578AD417"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незамедлительно по телефонному звонку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в Банк при условии произнесения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Блокировочного слова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полномоченному лицу Банка. Банк оставляет за собой право проверить достоверность полученной информации путем произведения контрольного звонка по Телефону Клиента.</w:t>
      </w:r>
    </w:p>
    <w:p w14:paraId="56A24F62" w14:textId="289A96F4" w:rsidR="00975D89" w:rsidRDefault="00975D8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При изменении персональных данных </w:t>
      </w:r>
      <w:r w:rsidRPr="00F06AD8">
        <w:rPr>
          <w:rFonts w:ascii="Calibri" w:hAnsi="Calibri" w:cs="Calibri"/>
          <w:sz w:val="22"/>
          <w:szCs w:val="22"/>
        </w:rPr>
        <w:t>Уполномоченного лица Клиента</w:t>
      </w:r>
      <w:r w:rsidR="00ED4384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Клиент обязан обеспечить информирование Банка об изменениях. </w:t>
      </w:r>
      <w:r w:rsidR="00D86E38">
        <w:rPr>
          <w:rFonts w:ascii="Calibri" w:hAnsi="Calibri" w:cs="Calibri"/>
          <w:sz w:val="22"/>
          <w:szCs w:val="22"/>
        </w:rPr>
        <w:t xml:space="preserve">Направить информацию об изменении персональных данных можно путем формирования в Системе ДБО в закладке «Дополнительные документы» - «Сведения о физическом лице» нового документа для передачи </w:t>
      </w:r>
      <w:r w:rsidR="00612180">
        <w:rPr>
          <w:rFonts w:ascii="Calibri" w:hAnsi="Calibri" w:cs="Calibri"/>
          <w:sz w:val="22"/>
          <w:szCs w:val="22"/>
        </w:rPr>
        <w:t>информации</w:t>
      </w:r>
      <w:r w:rsidR="00D86E38">
        <w:rPr>
          <w:rFonts w:ascii="Calibri" w:hAnsi="Calibri" w:cs="Calibri"/>
          <w:sz w:val="22"/>
          <w:szCs w:val="22"/>
        </w:rPr>
        <w:t xml:space="preserve"> с приложением подтверждающего документа и указанием в поле «Дополнительная информация» следующего текста: «Изменение персональных данных. Было: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, стало: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. Копия паспорта прилагается».</w:t>
      </w:r>
    </w:p>
    <w:p w14:paraId="51D8E3C3" w14:textId="20617A6C"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Уведомление</w:t>
      </w:r>
      <w:r w:rsidRPr="00F06AD8">
        <w:rPr>
          <w:rFonts w:ascii="Calibri" w:hAnsi="Calibri" w:cs="Calibri"/>
          <w:sz w:val="22"/>
          <w:szCs w:val="22"/>
        </w:rPr>
        <w:t xml:space="preserve"> Клиента</w:t>
      </w:r>
      <w:r w:rsidRPr="00F06AD8">
        <w:rPr>
          <w:rStyle w:val="af3"/>
          <w:rFonts w:ascii="Calibri" w:hAnsi="Calibri" w:cs="Calibri"/>
          <w:sz w:val="22"/>
          <w:szCs w:val="22"/>
        </w:rPr>
        <w:footnoteReference w:id="3"/>
      </w:r>
      <w:r w:rsidRPr="00F06AD8">
        <w:rPr>
          <w:rFonts w:ascii="Calibri" w:hAnsi="Calibri" w:cs="Calibri"/>
          <w:sz w:val="22"/>
          <w:szCs w:val="22"/>
        </w:rPr>
        <w:t xml:space="preserve"> о совершении операций с использованием Системы ДБО осуществляется путем отражения в Системе ДБО сведений о текущем состоянии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C50882" w:rsidRPr="00F06AD8">
        <w:rPr>
          <w:rFonts w:ascii="Calibri" w:eastAsia="Calibri" w:hAnsi="Calibri" w:cs="Calibri"/>
          <w:sz w:val="22"/>
          <w:szCs w:val="22"/>
          <w:lang w:eastAsia="ru-RU"/>
        </w:rPr>
        <w:t>.</w:t>
      </w:r>
    </w:p>
    <w:p w14:paraId="474FA01E" w14:textId="61F76122" w:rsidR="00A573FD" w:rsidRPr="00F06AD8" w:rsidRDefault="00A573F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необходимости получать PUSH-сообщения о проведенных операциях по Счету Клиенту необходимо иметь на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мобильном телефоне специальное установленное программное обеспечение.</w:t>
      </w:r>
    </w:p>
    <w:p w14:paraId="1506051D" w14:textId="343396DD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формирует и предоставляет Клиенту выписку по счету, содержащую сведения о совершенных по результатам обработки и исполнения ЭД Клиента операциях, а также об иных операциях, в срок до 10:00 часов (по московскому времени) дня, следующего за днем совершения операции.</w:t>
      </w:r>
    </w:p>
    <w:p w14:paraId="3A2F65DE" w14:textId="0D2DFC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Системы ДБО.</w:t>
      </w:r>
    </w:p>
    <w:p w14:paraId="22FEE99A" w14:textId="777777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Инициатором сеансов связи с Банком всегда является Клиент. Отсутствие инициативы Клиента в установлении сеанса связи с Банком не влечет за собой ответственность Банка.</w:t>
      </w:r>
    </w:p>
    <w:p w14:paraId="28547809" w14:textId="7AD70144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Обязанность Банка по направлению Клиенту уведомлений считается исполненной, если Банком выполнены требования п.5.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12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Правил, при выполнении условия, указанного в п. 5.1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4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Правил. </w:t>
      </w:r>
    </w:p>
    <w:p w14:paraId="08A68CD4" w14:textId="77777777" w:rsidR="00650709" w:rsidRPr="00F06AD8" w:rsidRDefault="006507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Подтверждением о получении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и исполнении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Банком электронного документа Клиента является переход электронного документа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соответственно в статус «Доставлен» и «Исполнен».</w:t>
      </w:r>
    </w:p>
    <w:p w14:paraId="78756473" w14:textId="77777777"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после отправки ЭД на исполнение его статус не изменился в течение 1-го часа (при</w:t>
      </w:r>
      <w:r w:rsidRPr="00F06AD8">
        <w:rPr>
          <w:rFonts w:ascii="Calibri" w:hAnsi="Calibri" w:cs="Calibri"/>
          <w:sz w:val="22"/>
          <w:szCs w:val="22"/>
        </w:rPr>
        <w:t xml:space="preserve"> просмотре Клиентом данной информации во время сеансов связи (с учетом установленного режима работы Банка)), Клиенту необходимо потребовать разъяснений у операционного работника Банка.</w:t>
      </w:r>
    </w:p>
    <w:p w14:paraId="4A9B7BE6" w14:textId="7656C8A2" w:rsidR="006E5CCF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Если в ходе проверки документа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выявлен</w:t>
      </w:r>
      <w:r w:rsidRPr="00F06AD8">
        <w:rPr>
          <w:rFonts w:ascii="Calibri" w:hAnsi="Calibri" w:cs="Calibri"/>
          <w:sz w:val="22"/>
          <w:szCs w:val="22"/>
          <w:lang w:eastAsia="ru-RU"/>
        </w:rPr>
        <w:t>ы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несоответстви</w:t>
      </w:r>
      <w:r w:rsidRPr="00F06AD8">
        <w:rPr>
          <w:rFonts w:ascii="Calibri" w:hAnsi="Calibri" w:cs="Calibri"/>
          <w:sz w:val="22"/>
          <w:szCs w:val="22"/>
          <w:lang w:eastAsia="ru-RU"/>
        </w:rPr>
        <w:t>я, указанные в п.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5.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7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 или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компрометаци</w:t>
      </w:r>
      <w:r w:rsidRPr="00F06AD8">
        <w:rPr>
          <w:rFonts w:ascii="Calibri" w:hAnsi="Calibri" w:cs="Calibri"/>
          <w:sz w:val="22"/>
          <w:szCs w:val="22"/>
          <w:lang w:eastAsia="ru-RU"/>
        </w:rPr>
        <w:t>я ЭП/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подозрения на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компрометацию ключа ЭП Клиента,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опера</w:t>
      </w:r>
      <w:r w:rsidRPr="00F06AD8">
        <w:rPr>
          <w:rFonts w:ascii="Calibri" w:hAnsi="Calibri" w:cs="Calibri"/>
          <w:sz w:val="22"/>
          <w:szCs w:val="22"/>
          <w:lang w:eastAsia="ru-RU"/>
        </w:rPr>
        <w:t>ции по документу не проводятся.</w:t>
      </w:r>
    </w:p>
    <w:p w14:paraId="49ED0497" w14:textId="77777777" w:rsidR="008E18AD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ри этом документу в Системе ДБО присваивается соответствующий статус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в зависимости от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результата проверки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с указанием причин отказа в приеме ЭД на обработку. </w:t>
      </w:r>
    </w:p>
    <w:p w14:paraId="24D5ED1F" w14:textId="77777777" w:rsidR="009C2298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Статусы обработки платежных документов «ЭП не верна», «Ошибка реквизитов», «Не принят», «Не исполнен» означают возврат Банком распоряжений Клиента без исполнения в соответствии с Положением Банка России № 383-П от 19.06.2013 «О правилах осуществления перевода денежных средств».</w:t>
      </w:r>
    </w:p>
    <w:p w14:paraId="3DF6970D" w14:textId="77777777" w:rsidR="009469D0" w:rsidRPr="00F06AD8" w:rsidRDefault="007B2F16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недостаточности денежных средств на счете Клиента</w:t>
      </w:r>
      <w:r w:rsidR="009469D0" w:rsidRPr="00F06AD8">
        <w:rPr>
          <w:rFonts w:ascii="Calibri" w:hAnsi="Calibri" w:cs="Calibri"/>
          <w:sz w:val="22"/>
          <w:szCs w:val="22"/>
          <w:lang w:eastAsia="ru-RU"/>
        </w:rPr>
        <w:t>, ЭД, сформированные Клиентом, не помещаются</w:t>
      </w:r>
      <w:r w:rsidR="009469D0" w:rsidRPr="00F06AD8">
        <w:rPr>
          <w:rFonts w:ascii="Calibri" w:hAnsi="Calibri" w:cs="Calibri"/>
          <w:sz w:val="22"/>
          <w:szCs w:val="22"/>
        </w:rPr>
        <w:t xml:space="preserve"> в очередь неисполненных распоряжений</w:t>
      </w:r>
      <w:r w:rsidR="009469D0" w:rsidRPr="00F06AD8">
        <w:rPr>
          <w:rStyle w:val="af3"/>
          <w:rFonts w:ascii="Calibri" w:hAnsi="Calibri" w:cs="Calibri"/>
          <w:sz w:val="22"/>
          <w:szCs w:val="22"/>
        </w:rPr>
        <w:footnoteReference w:id="4"/>
      </w:r>
      <w:r w:rsidR="009469D0" w:rsidRPr="00F06AD8">
        <w:rPr>
          <w:rFonts w:ascii="Calibri" w:hAnsi="Calibri" w:cs="Calibri"/>
          <w:sz w:val="22"/>
          <w:szCs w:val="22"/>
        </w:rPr>
        <w:t>, ЭД присваивается статус «Отвергнут».</w:t>
      </w:r>
    </w:p>
    <w:p w14:paraId="380DB0EE" w14:textId="77777777" w:rsidR="009469D0" w:rsidRPr="00F06AD8" w:rsidRDefault="009469D0" w:rsidP="009469D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Платежи Клиентов по налоговым обязательствам, в случае недостаточности денежных средств на счете Клиента, помещаются в очередь неисполненных распоряжений. </w:t>
      </w:r>
    </w:p>
    <w:p w14:paraId="004960D3" w14:textId="1A849C80" w:rsidR="008E18AD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У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</w:rPr>
        <w:t xml:space="preserve"> имеются следующие о</w:t>
      </w:r>
      <w:r w:rsidR="008E18AD" w:rsidRPr="00F06AD8">
        <w:rPr>
          <w:rFonts w:ascii="Calibri" w:hAnsi="Calibri" w:cs="Calibri"/>
          <w:sz w:val="22"/>
          <w:szCs w:val="22"/>
        </w:rPr>
        <w:t>сновани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для отказа </w:t>
      </w: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исполнени</w:t>
      </w: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ЭД:</w:t>
      </w:r>
    </w:p>
    <w:p w14:paraId="1A142146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отрицательный результат проверки подлинности ЭП;</w:t>
      </w:r>
    </w:p>
    <w:p w14:paraId="114D2AC3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отсутствие </w:t>
      </w:r>
      <w:r w:rsidR="00D26C47" w:rsidRPr="00F06AD8">
        <w:rPr>
          <w:rFonts w:ascii="Calibri" w:hAnsi="Calibri" w:cs="Calibri"/>
          <w:sz w:val="22"/>
          <w:szCs w:val="22"/>
        </w:rPr>
        <w:t xml:space="preserve">Корректной </w:t>
      </w:r>
      <w:r w:rsidRPr="00F06AD8">
        <w:rPr>
          <w:rFonts w:ascii="Calibri" w:hAnsi="Calibri" w:cs="Calibri"/>
          <w:sz w:val="22"/>
          <w:szCs w:val="22"/>
        </w:rPr>
        <w:t xml:space="preserve">ЭП под документами, наличие ЭП неуполномоченного лица; </w:t>
      </w:r>
    </w:p>
    <w:p w14:paraId="586E42C0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недостаток денежных средств для проведения операции на счете Клиента;</w:t>
      </w:r>
    </w:p>
    <w:p w14:paraId="1903AFD4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несоответствие даты документа требуемой;</w:t>
      </w:r>
    </w:p>
    <w:p w14:paraId="3D7D092B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неверно указанные реквизиты;</w:t>
      </w:r>
    </w:p>
    <w:p w14:paraId="00D59675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проведение Клиентом сомнительных/подозрительных операций;</w:t>
      </w:r>
    </w:p>
    <w:p w14:paraId="1CF9C632" w14:textId="2396FB56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</w:t>
      </w:r>
      <w:r w:rsidR="00E06092" w:rsidRPr="00F06AD8">
        <w:rPr>
          <w:rFonts w:ascii="Calibri" w:hAnsi="Calibri" w:cs="Calibri"/>
          <w:sz w:val="22"/>
          <w:szCs w:val="22"/>
        </w:rPr>
        <w:t>;</w:t>
      </w:r>
    </w:p>
    <w:p w14:paraId="16247F08" w14:textId="676E8D7C" w:rsidR="00E06092" w:rsidRPr="00F06AD8" w:rsidRDefault="00E06092" w:rsidP="00E06092">
      <w:pPr>
        <w:pStyle w:val="af6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случае, если по счету Клиента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 xml:space="preserve"> – юридического лица,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продолжительное время (3 месяца) не провод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>ились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операции, включая операции по зачислению денежных средств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5352EC7" w14:textId="575C22B8"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Списание</w:t>
      </w:r>
      <w:r w:rsidRPr="00F06AD8">
        <w:rPr>
          <w:rFonts w:ascii="Calibri" w:hAnsi="Calibri" w:cs="Calibri"/>
          <w:sz w:val="22"/>
          <w:szCs w:val="22"/>
        </w:rPr>
        <w:t xml:space="preserve"> средств со счета Клиента производится в соответствии с условиями заключенного с Клиентом договора банковского счета и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на основании </w:t>
      </w:r>
      <w:r w:rsidR="00F46B2C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Клиента, переданных им </w:t>
      </w:r>
      <w:r w:rsidR="00F46B2C" w:rsidRPr="00F06AD8">
        <w:rPr>
          <w:rFonts w:ascii="Calibri" w:hAnsi="Calibri" w:cs="Calibri"/>
          <w:sz w:val="22"/>
          <w:szCs w:val="22"/>
        </w:rPr>
        <w:t>по каналам</w:t>
      </w:r>
      <w:r w:rsidRPr="00F06AD8">
        <w:rPr>
          <w:rFonts w:ascii="Calibri" w:hAnsi="Calibri" w:cs="Calibri"/>
          <w:sz w:val="22"/>
          <w:szCs w:val="22"/>
        </w:rPr>
        <w:t xml:space="preserve"> связи в Банк с </w:t>
      </w:r>
      <w:r w:rsidR="00F46B2C" w:rsidRPr="00F06AD8">
        <w:rPr>
          <w:rFonts w:ascii="Calibri" w:hAnsi="Calibri" w:cs="Calibri"/>
          <w:sz w:val="22"/>
          <w:szCs w:val="22"/>
        </w:rPr>
        <w:t>использованием Системы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F46B2C" w:rsidRPr="00F06AD8">
        <w:rPr>
          <w:rFonts w:ascii="Calibri" w:hAnsi="Calibri" w:cs="Calibri"/>
          <w:sz w:val="22"/>
          <w:szCs w:val="22"/>
        </w:rPr>
        <w:t xml:space="preserve"> после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C2298" w:rsidRPr="00F06AD8">
        <w:rPr>
          <w:rFonts w:ascii="Calibri" w:hAnsi="Calibri" w:cs="Calibri"/>
          <w:sz w:val="22"/>
          <w:szCs w:val="22"/>
        </w:rPr>
        <w:t xml:space="preserve">положительной проверки </w:t>
      </w:r>
      <w:r w:rsidRPr="00F06AD8">
        <w:rPr>
          <w:rFonts w:ascii="Calibri" w:hAnsi="Calibri" w:cs="Calibri"/>
          <w:sz w:val="22"/>
          <w:szCs w:val="22"/>
        </w:rPr>
        <w:t>ЭД</w:t>
      </w:r>
      <w:r w:rsidR="0016737B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в соответствии с</w:t>
      </w:r>
      <w:r w:rsidR="006A2BBE" w:rsidRPr="00F06AD8">
        <w:rPr>
          <w:rFonts w:ascii="Calibri" w:hAnsi="Calibri" w:cs="Calibri"/>
          <w:sz w:val="22"/>
          <w:szCs w:val="22"/>
        </w:rPr>
        <w:t xml:space="preserve"> п.5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6</w:t>
      </w:r>
      <w:r w:rsidR="0016737B" w:rsidRPr="00F06AD8">
        <w:rPr>
          <w:rFonts w:ascii="Calibri" w:hAnsi="Calibri" w:cs="Calibri"/>
          <w:sz w:val="22"/>
          <w:szCs w:val="22"/>
        </w:rPr>
        <w:t xml:space="preserve"> и </w:t>
      </w:r>
      <w:r w:rsidR="006A2BBE" w:rsidRPr="00F06AD8">
        <w:rPr>
          <w:rFonts w:ascii="Calibri" w:hAnsi="Calibri" w:cs="Calibri"/>
          <w:sz w:val="22"/>
          <w:szCs w:val="22"/>
        </w:rPr>
        <w:t>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7</w:t>
      </w:r>
      <w:r w:rsidRPr="00F06AD8">
        <w:rPr>
          <w:rFonts w:ascii="Calibri" w:hAnsi="Calibri" w:cs="Calibri"/>
          <w:sz w:val="22"/>
          <w:szCs w:val="22"/>
        </w:rPr>
        <w:t xml:space="preserve"> настоящих Правил</w:t>
      </w:r>
      <w:r w:rsidR="0016737B" w:rsidRPr="00F06AD8">
        <w:rPr>
          <w:rFonts w:ascii="Calibri" w:hAnsi="Calibri" w:cs="Calibri"/>
          <w:sz w:val="22"/>
          <w:szCs w:val="22"/>
        </w:rPr>
        <w:t>.</w:t>
      </w:r>
    </w:p>
    <w:p w14:paraId="545059A0" w14:textId="6A200DA6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Банк </w:t>
      </w:r>
      <w:r w:rsidRPr="00F06AD8">
        <w:rPr>
          <w:rFonts w:ascii="Calibri" w:hAnsi="Calibri" w:cs="Calibri"/>
          <w:sz w:val="22"/>
          <w:szCs w:val="22"/>
          <w:lang w:eastAsia="ru-RU"/>
        </w:rPr>
        <w:t>уведомляет Клиента о частичном исполнении распоряжений взыскателей средств о переводе денежных средств («Инкассовое поручение», «Платежное требование») путем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представления Клиенту выписки из его счета с приложением платежного ордера не позднее следующего рабочего дня после совершения операции.</w:t>
      </w:r>
    </w:p>
    <w:p w14:paraId="298B42B4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имеет право отозвать ЭД, переданные Банку путем создания и отправки в Банк ЭД «Запрос на отзыв документа» с указанием реквизитов отзываемого ЭД и основания отзыва. ЭД может быть отозван только в случае, если на момент поступления запроса на отзыв ЭД в Банк указанный ЭД принят, но не исполнен Банком, и у Банка имеется техническая возможность отменить его исполнение.</w:t>
      </w:r>
    </w:p>
    <w:p w14:paraId="5E8AC104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Если по информации, поступившей в Банк от Клиента в электронном виде, ЭД, направленные Клиентом и еще не принятые Банком для обработки, были ошибочно и/или подлежат отзыву Клиентом, Банк производит обработку ЭД по факту поступления от Клиента скорректированных ЭД.</w:t>
      </w:r>
    </w:p>
    <w:p w14:paraId="0C1B9730" w14:textId="77777777"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Списание средств на телеграфные расходы (если они указаны в соответствующих реквизитах документа) производится Банком в соответствии с действующими тарифами </w:t>
      </w:r>
      <w:r w:rsidR="0016737B" w:rsidRPr="00F06AD8">
        <w:rPr>
          <w:rFonts w:ascii="Calibri" w:hAnsi="Calibri" w:cs="Calibri"/>
          <w:sz w:val="22"/>
          <w:szCs w:val="22"/>
          <w:lang w:eastAsia="ru-RU"/>
        </w:rPr>
        <w:t>Банка России.</w:t>
      </w:r>
    </w:p>
    <w:p w14:paraId="1983D306" w14:textId="77F15A32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по</w:t>
      </w:r>
      <w:r w:rsidRPr="00F06AD8">
        <w:rPr>
          <w:rFonts w:ascii="Calibri" w:hAnsi="Calibri" w:cs="Calibri"/>
          <w:sz w:val="22"/>
          <w:szCs w:val="22"/>
        </w:rPr>
        <w:t xml:space="preserve">дключении подтверждения одноразовым паролем электронные документы Клиента могут быть отправлены через Систему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при условии ввода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одноразового пароля в поля ввода, предлагаемые Системой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714344B3" w14:textId="77777777"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отправке в Банк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будет требоваться пароль,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 xml:space="preserve">Системе ДБО 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суммы. </w:t>
      </w:r>
    </w:p>
    <w:p w14:paraId="3CAF77B8" w14:textId="77777777"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Платежи в пользу бюджета Российской Федерации не требуют подтверждения одноразовым паролем.</w:t>
      </w:r>
    </w:p>
    <w:p w14:paraId="3290AEE1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Настройка способа получения одноразового пароля</w:t>
      </w:r>
      <w:r w:rsidR="00F30A88" w:rsidRPr="00F06AD8">
        <w:rPr>
          <w:rFonts w:ascii="Calibri" w:hAnsi="Calibri" w:cs="Calibri"/>
          <w:sz w:val="22"/>
          <w:szCs w:val="22"/>
          <w:lang w:eastAsia="ru-RU"/>
        </w:rPr>
        <w:t>, пороговой суммы 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телефона для получения SMS осуществляется Банком по заявлению Клиента со дня предоставления в Банк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14:paraId="7391A9D4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услугу подтверждения одноразовым паролем комиссионное вознаграждение Банка не взимается.</w:t>
      </w:r>
    </w:p>
    <w:p w14:paraId="362D1DC8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изменения номера мобильного телефона, смены OTP-токена или порогового значения суммы электронного документа Клиент представляет в Банк корректирующее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указанием новой информации.</w:t>
      </w:r>
    </w:p>
    <w:p w14:paraId="7BDC4D8E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неоплаты Клиентом в установленный срок Комиссий Банка за предоставление услуг по обслуживанию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Банк приостанавливает обслуживание Клиента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(в том числе в части приема к исполнению ЭД Клиента) до погашения задолженности Клиента перед Банком.</w:t>
      </w:r>
    </w:p>
    <w:p w14:paraId="4D9840DD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месяц, в котором было приостановлено обслуживание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плата за проведение операций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взимается. </w:t>
      </w:r>
    </w:p>
    <w:p w14:paraId="64FD36EC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возобновлении</w:t>
      </w:r>
      <w:r w:rsidRPr="00F06AD8">
        <w:rPr>
          <w:rFonts w:ascii="Calibri" w:hAnsi="Calibri" w:cs="Calibri"/>
          <w:sz w:val="22"/>
          <w:szCs w:val="22"/>
        </w:rPr>
        <w:t xml:space="preserve"> обслуживания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после погашения задолженности Клиента перед Банком, плата за неполный месяц предоставления услуги взимается как за полный месяц в соответствии с действующими Тарифами.</w:t>
      </w:r>
    </w:p>
    <w:p w14:paraId="6130F75D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случае, </w:t>
      </w:r>
      <w:r w:rsidRPr="00F06AD8">
        <w:rPr>
          <w:rFonts w:ascii="Calibri" w:hAnsi="Calibri" w:cs="Calibri"/>
          <w:sz w:val="22"/>
          <w:szCs w:val="22"/>
          <w:lang w:eastAsia="ru-RU"/>
        </w:rPr>
        <w:t>если</w:t>
      </w:r>
      <w:r w:rsidRPr="00F06AD8">
        <w:rPr>
          <w:rFonts w:ascii="Calibri" w:hAnsi="Calibri" w:cs="Calibri"/>
          <w:sz w:val="22"/>
          <w:szCs w:val="22"/>
        </w:rPr>
        <w:t xml:space="preserve"> Клиент в течение двух месяцев не оплатил услуги Банка по обслуживанию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 Банк в одностороннем порядке расторгает договорные отношения без предварительного письменного уведомления Клиента о расторжении.</w:t>
      </w:r>
    </w:p>
    <w:p w14:paraId="460CD943" w14:textId="389189B3" w:rsidR="00F7028A" w:rsidRPr="00F06AD8" w:rsidRDefault="00F7028A" w:rsidP="00F670AD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</w:p>
    <w:p w14:paraId="75F7B3C8" w14:textId="77777777" w:rsidR="00C83DDB" w:rsidRPr="00F06AD8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8" w:name="_Toc531159508"/>
      <w:r w:rsidRPr="00F06AD8">
        <w:rPr>
          <w:rFonts w:ascii="Calibri" w:hAnsi="Calibri" w:cs="Calibri"/>
          <w:sz w:val="22"/>
          <w:szCs w:val="22"/>
          <w:lang w:eastAsia="zh-CN"/>
        </w:rPr>
        <w:t xml:space="preserve">Права и обязанности </w:t>
      </w:r>
      <w:r w:rsidR="003E3827" w:rsidRPr="00F06AD8">
        <w:rPr>
          <w:rFonts w:ascii="Calibri" w:hAnsi="Calibri" w:cs="Calibri"/>
          <w:sz w:val="22"/>
          <w:szCs w:val="22"/>
          <w:lang w:eastAsia="zh-CN"/>
        </w:rPr>
        <w:t>Сторон</w:t>
      </w:r>
      <w:bookmarkEnd w:id="8"/>
    </w:p>
    <w:p w14:paraId="3AB8F4B2" w14:textId="77777777"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  <w:lang w:eastAsia="ru-RU"/>
        </w:rPr>
        <w:t>Банк</w:t>
      </w:r>
      <w:r w:rsidRPr="00F06AD8">
        <w:rPr>
          <w:rFonts w:ascii="Calibri" w:hAnsi="Calibri" w:cs="Calibri"/>
          <w:b/>
          <w:sz w:val="22"/>
          <w:szCs w:val="22"/>
        </w:rPr>
        <w:t xml:space="preserve"> обязан:</w:t>
      </w:r>
    </w:p>
    <w:p w14:paraId="64902003" w14:textId="36BDA4C9" w:rsidR="007F7C70" w:rsidRPr="00F06AD8" w:rsidRDefault="007F7C7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Передать Клиенту пакет программных средств и документов, а также провести комплекс работ, связанных с первоначальной настройкой </w:t>
      </w:r>
      <w:r w:rsidR="00A6435D"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Pr="00F06AD8">
        <w:rPr>
          <w:rFonts w:ascii="Calibri" w:hAnsi="Calibri" w:cs="Calibri"/>
          <w:sz w:val="22"/>
          <w:szCs w:val="22"/>
          <w:lang w:eastAsia="ru-RU"/>
        </w:rPr>
        <w:t>лиентского модуля Системы ДБО. Факт подключения Клиента к Системе ДБО подтверждается подписанием Сторонами Акт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а по форме Приложения №</w:t>
      </w:r>
      <w:r w:rsidR="002D2A5A">
        <w:rPr>
          <w:rFonts w:ascii="Calibri" w:hAnsi="Calibri" w:cs="Calibri"/>
          <w:sz w:val="22"/>
          <w:szCs w:val="22"/>
          <w:lang w:eastAsia="ru-RU"/>
        </w:rPr>
        <w:t>4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828FAA5" w14:textId="77777777" w:rsidR="00C83DDB" w:rsidRPr="00F06AD8" w:rsidRDefault="00B1272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редоставлять необходимые рекомендации для работы с Системой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>, оказывать консультационные услуги Клиенту и его персоналу по вопро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сам эксплуатации Системы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(функционирование Системы, использование средств защиты и передачи/приема информации, технология обработки информации). Контакты и режим работы служб Банка, задействованных в подключении и сопровождении Клиента при обслуживании с ис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 xml:space="preserve">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размещены на Сайте Банка.</w:t>
      </w:r>
    </w:p>
    <w:p w14:paraId="27244078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прием от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на основе настоящих Правил, по электронным каналам связи </w:t>
      </w:r>
      <w:proofErr w:type="gramStart"/>
      <w:r w:rsidRPr="00F06AD8">
        <w:rPr>
          <w:rFonts w:ascii="Calibri" w:hAnsi="Calibri" w:cs="Calibri"/>
          <w:sz w:val="22"/>
          <w:szCs w:val="22"/>
          <w:lang w:eastAsia="ru-RU"/>
        </w:rPr>
        <w:t>должным образом</w:t>
      </w:r>
      <w:proofErr w:type="gramEnd"/>
      <w:r w:rsidRPr="00F06AD8">
        <w:rPr>
          <w:rFonts w:ascii="Calibri" w:hAnsi="Calibri" w:cs="Calibri"/>
          <w:sz w:val="22"/>
          <w:szCs w:val="22"/>
          <w:lang w:eastAsia="ru-RU"/>
        </w:rPr>
        <w:t xml:space="preserve"> оформленные ЭД. </w:t>
      </w:r>
    </w:p>
    <w:p w14:paraId="34C9FBBC" w14:textId="12C036BF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Принимать к исполнению ЭД, которые подписаны подлинной ЭП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 (сформированной с использованием ключей ЭП, действующих на момент подписания ЭД)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лиц, заявленных в карточке с образцами подписей и оттиска печати Клиента в соответствии с Договором банковского счета.  В случае наличия в карточке с образцами подписей и оттиска печати Клиента более двух подписей, принимать к исполнению ЭД, которые подписаны определенным сочетанием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3CB215B" w14:textId="77777777" w:rsidR="00457626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обработку и исполнение полученных ЭД Клиента в строгом соответствии с настоящим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и Правилами</w:t>
      </w:r>
      <w:r w:rsidRPr="00F06AD8">
        <w:rPr>
          <w:rFonts w:ascii="Calibri" w:hAnsi="Calibri" w:cs="Calibri"/>
          <w:sz w:val="22"/>
          <w:szCs w:val="22"/>
          <w:lang w:eastAsia="ru-RU"/>
        </w:rPr>
        <w:t>, установленными нормами, техническими требованиями, стандартами, инструкциями Банка России и Банка.</w:t>
      </w:r>
    </w:p>
    <w:p w14:paraId="62CB7387" w14:textId="6280E852" w:rsidR="00362280" w:rsidRPr="00F06AD8" w:rsidRDefault="00BD5A8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Уведомлять Клиента о совершении операций с использованием Системы ДБО путем отражения в Системе ДБО сведений о текущем состоянии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14604B" w:rsidRPr="00F06AD8">
        <w:rPr>
          <w:rFonts w:ascii="Calibri" w:hAnsi="Calibri" w:cs="Calibri"/>
          <w:sz w:val="22"/>
          <w:szCs w:val="22"/>
        </w:rPr>
        <w:t>.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321BE938" w14:textId="6A1AA758" w:rsidR="00725BC8" w:rsidRPr="00F06AD8" w:rsidRDefault="004E0A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выявления Банком операции, соответствующей признакам осуществления перевода денежных средств без согласия Клиента</w:t>
      </w:r>
      <w:r w:rsidRPr="00F06AD8">
        <w:rPr>
          <w:rStyle w:val="af3"/>
          <w:rFonts w:ascii="Calibri" w:hAnsi="Calibri" w:cs="Calibri"/>
          <w:sz w:val="22"/>
          <w:szCs w:val="22"/>
          <w:lang w:eastAsia="ru-RU"/>
        </w:rPr>
        <w:footnoteReference w:id="5"/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риостанавливать обработку ЭД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 приостанавливать услуги в части использования Клиентом Системы ДБО </w:t>
      </w:r>
      <w:r w:rsidR="008E6434" w:rsidRPr="00F06AD8">
        <w:rPr>
          <w:rFonts w:ascii="Calibri" w:hAnsi="Calibri" w:cs="Calibri"/>
          <w:sz w:val="22"/>
          <w:szCs w:val="22"/>
          <w:lang w:eastAsia="ru-RU"/>
        </w:rPr>
        <w:t xml:space="preserve">на срок до 2-х рабочих дней,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до получения от Клиента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правомерности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, способы получения которого приведены в .6.3.5 настоящих Правил.</w:t>
      </w:r>
    </w:p>
    <w:p w14:paraId="73CEE7C0" w14:textId="77777777" w:rsidR="008E6434" w:rsidRPr="00F06AD8" w:rsidRDefault="008E6434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не смог получить от Клиента подтверждение о правомерности ЭД</w:t>
      </w:r>
      <w:r w:rsidR="00083328" w:rsidRPr="00F06AD8">
        <w:rPr>
          <w:rFonts w:ascii="Calibri" w:hAnsi="Calibri" w:cs="Calibri"/>
          <w:sz w:val="22"/>
          <w:szCs w:val="22"/>
          <w:lang w:eastAsia="ru-RU"/>
        </w:rPr>
        <w:t xml:space="preserve"> или Банк получил от Клиента подтверждение о правомерности ЭД -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4E0AB6" w:rsidRPr="00F06AD8">
        <w:rPr>
          <w:rFonts w:ascii="Calibri" w:hAnsi="Calibri" w:cs="Calibri"/>
          <w:sz w:val="22"/>
          <w:szCs w:val="22"/>
          <w:lang w:eastAsia="ru-RU"/>
        </w:rPr>
        <w:t>Банк возобновляет исполнение ЭД и возобновляет услуги Системы ДБО.</w:t>
      </w:r>
    </w:p>
    <w:p w14:paraId="639DABDB" w14:textId="77777777" w:rsidR="00083328" w:rsidRPr="00F06AD8" w:rsidRDefault="00083328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получил от Клиента подтверждение о неправомерности ЭД - проводятся мероприятия в соответствии с требованиями Федерального закона 161-ФЗ и нормативными документами Банка.</w:t>
      </w:r>
    </w:p>
    <w:p w14:paraId="32D6DB2F" w14:textId="499F5CCC" w:rsidR="00725BC8" w:rsidRPr="00F06AD8" w:rsidRDefault="00725BC8" w:rsidP="00725BC8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Связь с Клиентом осуществляется посредством мобильной связи по номер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, указанн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ому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п.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</w:t>
      </w:r>
      <w:r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730B7431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Подготавливать и представлять Клиенту выписки по счету, содержащие сведения о совершенных по результатам обработки и исполнения ЭД Клиента операциях, а также об иных операциях, в срок до 10:00 часов (по местному времени) следующего рабочего дня в виде надлежащим образом оформленных ЭД. </w:t>
      </w:r>
    </w:p>
    <w:p w14:paraId="19756321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Своевременно информировать Клиента об изменениях порядка осуществления приема/передачи ЭД и другой информации по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768AF0C" w14:textId="77777777" w:rsidR="00C83DDB" w:rsidRPr="00F06AD8" w:rsidRDefault="0045762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Уведомлять Клиента о внесении изменений в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– не менее чем за 10 рабочих дней до введения в действие изменений путем </w:t>
      </w:r>
      <w:r w:rsidR="0078067A" w:rsidRPr="00F06AD8">
        <w:rPr>
          <w:rFonts w:ascii="Calibri" w:hAnsi="Calibri" w:cs="Calibri"/>
          <w:sz w:val="22"/>
          <w:szCs w:val="22"/>
        </w:rPr>
        <w:t>отправки информационных сообщений в Системе ДБО, а также путем размещения информации на сайте Банка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61032D5" w14:textId="0B882C4C" w:rsidR="00C83DDB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Осуществлять регистрацию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в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управление сертификатами ключей проверки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та в соот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ветствии с настоящими Правилами.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о уведомлению Клиента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об отмене действия ЭП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оформленному в соответствии с Приложением №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347D59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347D59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блокировать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существующие активные ключи ЭП Клиента и зарегистрировать новые ключи ЭП Клиента.</w:t>
      </w:r>
    </w:p>
    <w:p w14:paraId="067AD632" w14:textId="77777777" w:rsidR="00A04D8B" w:rsidRPr="00F06AD8" w:rsidRDefault="00A04D8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Сообщать Клиенту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на подключение к 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об обнаружении попытки несанкционированного доступа (в том числе и результативной) к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затрагивающей операции Клиента, не позднее следующего рабочего дня с момента обнаружения попытки.</w:t>
      </w:r>
    </w:p>
    <w:p w14:paraId="3177F436" w14:textId="77777777" w:rsidR="00B06E37" w:rsidRPr="00F06AD8" w:rsidRDefault="00B06E3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Фиксировать и хранить не менее 3 (трех) лет направленные Клиенту Уведомления и полученные от Клиента претензии о совершенной операции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без согласия Клиента. При необходимости предоставлять Клиенту информацию (указанную в настоящем пункте и 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Системы ДБО (сообщение свободного формата). </w:t>
      </w:r>
    </w:p>
    <w:p w14:paraId="61E0905C" w14:textId="77777777" w:rsidR="00B06E37" w:rsidRPr="00F06AD8" w:rsidRDefault="00B06E37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14:paraId="7F0F03F7" w14:textId="77777777" w:rsidR="00C83DDB" w:rsidRPr="00F06AD8" w:rsidRDefault="00C83DDB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Банк вправе:</w:t>
      </w:r>
    </w:p>
    <w:p w14:paraId="7E18262B" w14:textId="77777777" w:rsidR="00C83DDB" w:rsidRPr="00F06AD8" w:rsidRDefault="000E046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обнаружении попытки несанкционированного доступа (в том числе и результативной) к Системе ДБО, затрагивающей операции Клиента -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блокировать активный ключ ЭП Клиента, и потребовать от Клиента смены пары ключей ЭП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24E5638" w14:textId="740EFC7E" w:rsidR="00C70816" w:rsidRPr="00F06AD8" w:rsidRDefault="0059437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Списывать 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без дополнительного распоряжения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Клиента на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основании заранее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 данного акцепта с формированием расчетных документов (в том числе банковского </w:t>
      </w:r>
      <w:r w:rsidR="00F93905" w:rsidRPr="00F06AD8">
        <w:rPr>
          <w:rFonts w:ascii="Calibri" w:hAnsi="Calibri" w:cs="Calibri"/>
          <w:sz w:val="22"/>
          <w:szCs w:val="22"/>
          <w:lang w:eastAsia="ru-RU"/>
        </w:rPr>
        <w:t>ордера) с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банковского счета(-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) Клиента, подключенного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(-ых)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C70816" w:rsidRPr="00F06AD8">
        <w:rPr>
          <w:rFonts w:ascii="Calibri" w:hAnsi="Calibri" w:cs="Calibri"/>
          <w:sz w:val="22"/>
          <w:szCs w:val="22"/>
        </w:rPr>
        <w:t>:</w:t>
      </w:r>
    </w:p>
    <w:p w14:paraId="28ABD6EA" w14:textId="77777777" w:rsidR="00C70816" w:rsidRPr="00F06AD8" w:rsidRDefault="00C70816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плату (комиссионное вознаграждение) за услуги Банка, в соответствии с Тарифами Банка;</w:t>
      </w:r>
    </w:p>
    <w:p w14:paraId="63609A02" w14:textId="7DF9765D" w:rsidR="00C70816" w:rsidRPr="00F06AD8" w:rsidRDefault="00C70816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ошибочно зачисленные денежные средства;</w:t>
      </w:r>
    </w:p>
    <w:p w14:paraId="271C2880" w14:textId="4B722A58" w:rsidR="00136438" w:rsidRPr="00F06AD8" w:rsidRDefault="00136438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суммы по денежным обязательствам Клиента, установленных договорами, заключенными между Банком и Клиентом.</w:t>
      </w:r>
    </w:p>
    <w:p w14:paraId="033A1113" w14:textId="77777777" w:rsidR="00C83DDB" w:rsidRPr="00F06AD8" w:rsidRDefault="00C83DDB" w:rsidP="00136438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Отказать Клиенту в приеме и/или исполнении </w:t>
      </w:r>
      <w:r w:rsidR="00324E62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полученного Банком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670AD" w:rsidRPr="00F06AD8">
        <w:rPr>
          <w:rStyle w:val="af3"/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в следующих случаях:</w:t>
      </w:r>
    </w:p>
    <w:p w14:paraId="65ADC284" w14:textId="1838C428"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компрометации </w:t>
      </w:r>
      <w:r w:rsidR="000E62A4" w:rsidRPr="00F06AD8">
        <w:rPr>
          <w:rFonts w:ascii="Calibri" w:hAnsi="Calibri" w:cs="Calibri"/>
          <w:sz w:val="22"/>
          <w:szCs w:val="22"/>
        </w:rPr>
        <w:t xml:space="preserve">ЭП </w:t>
      </w:r>
      <w:r w:rsidR="0003655F">
        <w:rPr>
          <w:rFonts w:ascii="Calibri" w:hAnsi="Calibri" w:cs="Calibri"/>
          <w:sz w:val="22"/>
          <w:szCs w:val="22"/>
        </w:rPr>
        <w:t>У</w:t>
      </w:r>
      <w:r w:rsidR="000E62A4"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8F3607" w:rsidRPr="00F06AD8">
        <w:rPr>
          <w:rFonts w:ascii="Calibri" w:hAnsi="Calibri" w:cs="Calibri"/>
          <w:sz w:val="22"/>
          <w:szCs w:val="22"/>
        </w:rPr>
        <w:t xml:space="preserve"> и (или) наличия </w:t>
      </w:r>
      <w:r w:rsidRPr="00F06AD8">
        <w:rPr>
          <w:rFonts w:ascii="Calibri" w:hAnsi="Calibri" w:cs="Calibri"/>
          <w:sz w:val="22"/>
          <w:szCs w:val="22"/>
        </w:rPr>
        <w:t xml:space="preserve">подозрений о компрометации ключей </w:t>
      </w:r>
      <w:r w:rsidR="008F3607" w:rsidRPr="00F06AD8">
        <w:rPr>
          <w:rFonts w:ascii="Calibri" w:hAnsi="Calibri" w:cs="Calibri"/>
          <w:sz w:val="22"/>
          <w:szCs w:val="22"/>
        </w:rPr>
        <w:t>и (</w:t>
      </w:r>
      <w:r w:rsidRPr="00F06AD8">
        <w:rPr>
          <w:rFonts w:ascii="Calibri" w:hAnsi="Calibri" w:cs="Calibri"/>
          <w:sz w:val="22"/>
          <w:szCs w:val="22"/>
        </w:rPr>
        <w:t>или</w:t>
      </w:r>
      <w:r w:rsidR="008F3607" w:rsidRPr="00F06AD8">
        <w:rPr>
          <w:rFonts w:ascii="Calibri" w:hAnsi="Calibri" w:cs="Calibri"/>
          <w:sz w:val="22"/>
          <w:szCs w:val="22"/>
        </w:rPr>
        <w:t>)</w:t>
      </w:r>
      <w:r w:rsidRPr="00F06AD8">
        <w:rPr>
          <w:rFonts w:ascii="Calibri" w:hAnsi="Calibri" w:cs="Calibri"/>
          <w:sz w:val="22"/>
          <w:szCs w:val="22"/>
        </w:rPr>
        <w:t xml:space="preserve"> неправильном их использовании</w:t>
      </w:r>
      <w:r w:rsidR="000E62A4" w:rsidRPr="00F06AD8">
        <w:rPr>
          <w:rFonts w:ascii="Calibri" w:hAnsi="Calibri" w:cs="Calibri"/>
          <w:sz w:val="22"/>
          <w:szCs w:val="22"/>
        </w:rPr>
        <w:t xml:space="preserve">, </w:t>
      </w:r>
      <w:r w:rsidR="008F3607" w:rsidRPr="00F06AD8">
        <w:rPr>
          <w:rFonts w:ascii="Calibri" w:hAnsi="Calibri" w:cs="Calibri"/>
          <w:sz w:val="22"/>
          <w:szCs w:val="22"/>
        </w:rPr>
        <w:t>а также отрицательном</w:t>
      </w:r>
      <w:r w:rsidR="000E62A4" w:rsidRPr="00F06AD8">
        <w:rPr>
          <w:rFonts w:ascii="Calibri" w:hAnsi="Calibri" w:cs="Calibri"/>
          <w:sz w:val="22"/>
          <w:szCs w:val="22"/>
        </w:rPr>
        <w:t xml:space="preserve"> результат</w:t>
      </w:r>
      <w:r w:rsidR="008F3607" w:rsidRPr="00F06AD8">
        <w:rPr>
          <w:rFonts w:ascii="Calibri" w:hAnsi="Calibri" w:cs="Calibri"/>
          <w:sz w:val="22"/>
          <w:szCs w:val="22"/>
        </w:rPr>
        <w:t>е</w:t>
      </w:r>
      <w:r w:rsidR="000E62A4" w:rsidRPr="00F06AD8">
        <w:rPr>
          <w:rFonts w:ascii="Calibri" w:hAnsi="Calibri" w:cs="Calibri"/>
          <w:sz w:val="22"/>
          <w:szCs w:val="22"/>
        </w:rPr>
        <w:t xml:space="preserve"> проверки подлинности ЭП, </w:t>
      </w:r>
      <w:r w:rsidR="008F3607" w:rsidRPr="00F06AD8">
        <w:rPr>
          <w:rFonts w:ascii="Calibri" w:hAnsi="Calibri" w:cs="Calibri"/>
          <w:sz w:val="22"/>
          <w:szCs w:val="22"/>
        </w:rPr>
        <w:t>отсутствии</w:t>
      </w:r>
      <w:r w:rsidR="000E62A4" w:rsidRPr="00F06AD8">
        <w:rPr>
          <w:rFonts w:ascii="Calibri" w:hAnsi="Calibri" w:cs="Calibri"/>
          <w:sz w:val="22"/>
          <w:szCs w:val="22"/>
        </w:rPr>
        <w:t xml:space="preserve"> Коррек</w:t>
      </w:r>
      <w:r w:rsidR="008F3607" w:rsidRPr="00F06AD8">
        <w:rPr>
          <w:rFonts w:ascii="Calibri" w:hAnsi="Calibri" w:cs="Calibri"/>
          <w:sz w:val="22"/>
          <w:szCs w:val="22"/>
        </w:rPr>
        <w:t>тной ЭП под документами, наличии</w:t>
      </w:r>
      <w:r w:rsidR="000E62A4" w:rsidRPr="00F06AD8">
        <w:rPr>
          <w:rFonts w:ascii="Calibri" w:hAnsi="Calibri" w:cs="Calibri"/>
          <w:sz w:val="22"/>
          <w:szCs w:val="22"/>
        </w:rPr>
        <w:t xml:space="preserve"> ЭП неуполномоченного лица; </w:t>
      </w:r>
    </w:p>
    <w:p w14:paraId="560C4022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электронного документа требованиям, предъявляемым к электронным документам в соответствии с настоящим</w:t>
      </w:r>
      <w:r w:rsidR="00CC56BF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CC56BF" w:rsidRPr="00F06AD8">
        <w:rPr>
          <w:rFonts w:ascii="Calibri" w:hAnsi="Calibri" w:cs="Calibri"/>
          <w:sz w:val="22"/>
          <w:szCs w:val="22"/>
        </w:rPr>
        <w:t>Правилами</w:t>
      </w:r>
      <w:r w:rsidRPr="00F06AD8">
        <w:rPr>
          <w:rFonts w:ascii="Calibri" w:hAnsi="Calibri" w:cs="Calibri"/>
          <w:sz w:val="22"/>
          <w:szCs w:val="22"/>
        </w:rPr>
        <w:t>, нормативными актами Банка России и действующим законодательством Российской Федерации;</w:t>
      </w:r>
    </w:p>
    <w:p w14:paraId="2F0544B3" w14:textId="77777777"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недостатк</w:t>
      </w:r>
      <w:r w:rsidR="007B2F16" w:rsidRPr="00F06AD8">
        <w:rPr>
          <w:rFonts w:ascii="Calibri" w:hAnsi="Calibri" w:cs="Calibri"/>
          <w:sz w:val="22"/>
          <w:szCs w:val="22"/>
        </w:rPr>
        <w:t>а</w:t>
      </w:r>
      <w:r w:rsidRPr="00F06AD8">
        <w:rPr>
          <w:rFonts w:ascii="Calibri" w:hAnsi="Calibri" w:cs="Calibri"/>
          <w:sz w:val="22"/>
          <w:szCs w:val="22"/>
        </w:rPr>
        <w:t xml:space="preserve"> денежных средств для проведения операции на счете Клиента;</w:t>
      </w:r>
    </w:p>
    <w:p w14:paraId="78295387" w14:textId="77777777"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операции, проводимой по Счету Клиента, требованиям действующего законодательства Российской Федерации (в том числе валютного законодательства Российской Федерации и законодательства о противодействии легализации (отмыванию) доходов, полученных преступным путем</w:t>
      </w:r>
      <w:r w:rsidR="000E62A4" w:rsidRPr="00F06AD8">
        <w:rPr>
          <w:rFonts w:ascii="Calibri" w:hAnsi="Calibri" w:cs="Calibri"/>
          <w:sz w:val="22"/>
          <w:szCs w:val="22"/>
        </w:rPr>
        <w:t>, в том числе проведение Клиентом сомнительных/подозрительных операций</w:t>
      </w:r>
      <w:r w:rsidR="009851AA" w:rsidRPr="00F06AD8">
        <w:rPr>
          <w:rFonts w:ascii="Calibri" w:hAnsi="Calibri" w:cs="Calibri"/>
          <w:sz w:val="22"/>
          <w:szCs w:val="22"/>
        </w:rPr>
        <w:t>)</w:t>
      </w:r>
      <w:r w:rsidR="000E62A4" w:rsidRPr="00F06AD8">
        <w:rPr>
          <w:rFonts w:ascii="Calibri" w:hAnsi="Calibri" w:cs="Calibri"/>
          <w:sz w:val="22"/>
          <w:szCs w:val="22"/>
        </w:rPr>
        <w:t>;</w:t>
      </w:r>
    </w:p>
    <w:p w14:paraId="64764D57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 предоставления Клиентом документов, запрашиваемых Банком в соответствии с условиями настоящ</w:t>
      </w:r>
      <w:r w:rsidR="00CC56BF" w:rsidRPr="00F06AD8">
        <w:rPr>
          <w:rFonts w:ascii="Calibri" w:hAnsi="Calibri" w:cs="Calibri"/>
          <w:sz w:val="22"/>
          <w:szCs w:val="22"/>
        </w:rPr>
        <w:t>их Правил</w:t>
      </w:r>
      <w:r w:rsidRPr="00F06AD8">
        <w:rPr>
          <w:rFonts w:ascii="Calibri" w:hAnsi="Calibri" w:cs="Calibri"/>
          <w:sz w:val="22"/>
          <w:szCs w:val="22"/>
        </w:rPr>
        <w:t>;</w:t>
      </w:r>
    </w:p>
    <w:p w14:paraId="2981E0A4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  <w:tab w:val="left" w:pos="8931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отсутствия подтверждения Клиента на исполнение </w:t>
      </w:r>
      <w:r w:rsidR="00F670AD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если сумма в этом документе равна или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 выше </w:t>
      </w:r>
      <w:r w:rsidR="004B6947" w:rsidRPr="00F06AD8">
        <w:rPr>
          <w:rFonts w:ascii="Calibri" w:eastAsia="EAAAAA+TimesNewRomanPSMT" w:hAnsi="Calibri" w:cs="Calibri"/>
          <w:sz w:val="22"/>
          <w:szCs w:val="22"/>
        </w:rPr>
        <w:t xml:space="preserve">суммы, 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указанной в Заявлении на подключение к </w:t>
      </w:r>
      <w:r w:rsidR="00F670AD" w:rsidRPr="00F06AD8">
        <w:rPr>
          <w:rFonts w:ascii="Calibri" w:hAnsi="Calibri" w:cs="Calibri"/>
          <w:sz w:val="22"/>
          <w:szCs w:val="22"/>
        </w:rPr>
        <w:t>Системе ДБО</w:t>
      </w:r>
      <w:r w:rsidR="004B6947" w:rsidRPr="00F06AD8">
        <w:rPr>
          <w:rFonts w:ascii="Calibri" w:hAnsi="Calibri" w:cs="Calibri"/>
          <w:sz w:val="22"/>
          <w:szCs w:val="22"/>
        </w:rPr>
        <w:t>;</w:t>
      </w:r>
    </w:p>
    <w:p w14:paraId="7693CBD7" w14:textId="1ACFBAE5" w:rsidR="00594379" w:rsidRPr="00F06AD8" w:rsidRDefault="0059437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Банка.</w:t>
      </w:r>
    </w:p>
    <w:p w14:paraId="2E419565" w14:textId="3B5B7FAC" w:rsidR="004C60DA" w:rsidRPr="00F06AD8" w:rsidRDefault="004C60DA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случае, если по счету Клиента – юридического лица, продолжительное время (3</w:t>
      </w:r>
      <w:r w:rsidR="009B0D77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(три) </w:t>
      </w:r>
      <w:r w:rsidRPr="00F06AD8">
        <w:rPr>
          <w:rFonts w:ascii="Calibri" w:hAnsi="Calibri" w:cs="Calibri"/>
          <w:sz w:val="22"/>
          <w:szCs w:val="22"/>
          <w:lang w:eastAsia="ru-RU"/>
        </w:rPr>
        <w:t>месяца) не проводились операции, включая операции по зачислению денежных средств;</w:t>
      </w:r>
    </w:p>
    <w:p w14:paraId="1EFFF643" w14:textId="6282FA97"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 иных случаях, предусмотренных настоящими Правилами и действующим законодательством Р</w:t>
      </w:r>
      <w:r w:rsidR="004A6FFF" w:rsidRPr="00F06AD8">
        <w:rPr>
          <w:rFonts w:ascii="Calibri" w:hAnsi="Calibri" w:cs="Calibri"/>
          <w:sz w:val="22"/>
          <w:szCs w:val="22"/>
        </w:rPr>
        <w:t>Ф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5C972541" w14:textId="77777777" w:rsidR="00C83DDB" w:rsidRPr="00F06AD8" w:rsidRDefault="00B6387C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этом Клиент вправе предоставлять в</w:t>
      </w:r>
      <w:r w:rsidR="00C83DDB" w:rsidRPr="00F06AD8">
        <w:rPr>
          <w:rFonts w:ascii="Calibri" w:hAnsi="Calibri" w:cs="Calibri"/>
          <w:sz w:val="22"/>
          <w:szCs w:val="22"/>
        </w:rPr>
        <w:t xml:space="preserve"> Банк </w:t>
      </w:r>
      <w:r w:rsidRPr="00F06AD8">
        <w:rPr>
          <w:rFonts w:ascii="Calibri" w:hAnsi="Calibri" w:cs="Calibri"/>
          <w:sz w:val="22"/>
          <w:szCs w:val="22"/>
        </w:rPr>
        <w:t>расчетные документы</w:t>
      </w:r>
      <w:r w:rsidR="00C83DDB" w:rsidRPr="00F06AD8">
        <w:rPr>
          <w:rFonts w:ascii="Calibri" w:hAnsi="Calibri" w:cs="Calibri"/>
          <w:sz w:val="22"/>
          <w:szCs w:val="22"/>
        </w:rPr>
        <w:t xml:space="preserve"> на бумажном носителе.</w:t>
      </w:r>
    </w:p>
    <w:p w14:paraId="2D7D224E" w14:textId="02A02CFA"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Приостановить исполнение электронного документа и запросить от Клиента документы и информацию, являющиеся основанием для совершения операций по </w:t>
      </w:r>
      <w:r w:rsidR="00EB1107" w:rsidRPr="00F06AD8">
        <w:rPr>
          <w:rFonts w:ascii="Calibri" w:hAnsi="Calibri" w:cs="Calibri"/>
          <w:sz w:val="22"/>
          <w:szCs w:val="22"/>
          <w:lang w:eastAsia="ru-RU"/>
        </w:rPr>
        <w:t>счету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и подтверждающие их соответствие нормативным актам Банка России и действующему законодательству Российской Федерации (в том числе валютному законодательству Российской Федерации и законодательству о противодействии легализации (отмыванию) доходов, полученных преступным путем</w:t>
      </w:r>
      <w:r w:rsidR="004A6FFF" w:rsidRPr="00F06AD8">
        <w:rPr>
          <w:rFonts w:ascii="Calibri" w:hAnsi="Calibri" w:cs="Calibri"/>
          <w:sz w:val="22"/>
          <w:szCs w:val="22"/>
          <w:lang w:eastAsia="ru-RU"/>
        </w:rPr>
        <w:t>, и финансированию терроризма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14:paraId="3499CF32" w14:textId="77777777" w:rsidR="00EB1107" w:rsidRPr="00F06AD8" w:rsidRDefault="00EB110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необходимости</w:t>
      </w:r>
      <w:r w:rsidRPr="00F06AD8">
        <w:rPr>
          <w:rFonts w:ascii="Calibri" w:hAnsi="Calibri" w:cs="Calibri"/>
          <w:sz w:val="22"/>
          <w:szCs w:val="22"/>
        </w:rPr>
        <w:t xml:space="preserve"> требовать от Клиента:</w:t>
      </w:r>
    </w:p>
    <w:p w14:paraId="0BAE883C" w14:textId="1F5C84B3" w:rsidR="00EB1107" w:rsidRPr="00F06AD8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расчетн</w:t>
      </w:r>
      <w:r w:rsidR="00757B03" w:rsidRPr="00F06AD8">
        <w:rPr>
          <w:rFonts w:ascii="Calibri" w:hAnsi="Calibri" w:cs="Calibri"/>
          <w:sz w:val="22"/>
          <w:szCs w:val="22"/>
        </w:rPr>
        <w:t>ый</w:t>
      </w:r>
      <w:r w:rsidRPr="00F06AD8">
        <w:rPr>
          <w:rFonts w:ascii="Calibri" w:hAnsi="Calibri" w:cs="Calibri"/>
          <w:sz w:val="22"/>
          <w:szCs w:val="22"/>
        </w:rPr>
        <w:t xml:space="preserve"> документ </w:t>
      </w:r>
      <w:r w:rsidR="00757B03" w:rsidRPr="00F06AD8">
        <w:rPr>
          <w:rFonts w:ascii="Calibri" w:hAnsi="Calibri" w:cs="Calibri"/>
          <w:sz w:val="22"/>
          <w:szCs w:val="22"/>
        </w:rPr>
        <w:t>на бумажном носителе, оформленный</w:t>
      </w:r>
      <w:r w:rsidRPr="00F06AD8">
        <w:rPr>
          <w:rFonts w:ascii="Calibri" w:hAnsi="Calibri" w:cs="Calibri"/>
          <w:sz w:val="22"/>
          <w:szCs w:val="22"/>
        </w:rPr>
        <w:t xml:space="preserve"> в соответствии с требованиями Банка России, и не производить платеж до представления указанного документа, о чем Банк обязан сообщить Клиенту любым доступным Банку способом не позднее следующего рабочего дня с момента получения документа в электронной форме; </w:t>
      </w:r>
    </w:p>
    <w:p w14:paraId="41AD1BD2" w14:textId="77777777" w:rsidR="00EB1107" w:rsidRPr="00F06AD8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подтверждения подлинности и авторства ЭД путем обращения по контактным номерам телефонов Клиента не позднее следующего рабочего дня с момента получения документа в электронной форме</w:t>
      </w:r>
    </w:p>
    <w:p w14:paraId="29111FB5" w14:textId="77777777"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Контролировать выполнение Клиентом Порядка обеспечения информационной безопасности при работе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№</w:t>
      </w:r>
      <w:r w:rsidR="00C63CD8" w:rsidRPr="00F06AD8">
        <w:rPr>
          <w:rFonts w:ascii="Calibri" w:hAnsi="Calibri" w:cs="Calibri"/>
          <w:sz w:val="22"/>
          <w:szCs w:val="22"/>
          <w:lang w:eastAsia="ru-RU"/>
        </w:rPr>
        <w:t xml:space="preserve"> 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>м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 xml:space="preserve"> 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14:paraId="672210DC" w14:textId="77777777" w:rsidR="00772308" w:rsidRPr="00F06AD8" w:rsidRDefault="009750A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772308" w:rsidRPr="00F06AD8">
        <w:rPr>
          <w:rFonts w:ascii="Calibri" w:hAnsi="Calibri" w:cs="Calibri"/>
          <w:sz w:val="22"/>
          <w:szCs w:val="22"/>
          <w:lang w:eastAsia="ru-RU"/>
        </w:rPr>
        <w:t>зменять настоящие Правила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(включая все 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Pr="00F06AD8">
        <w:rPr>
          <w:rFonts w:ascii="Calibri" w:hAnsi="Calibri" w:cs="Calibri"/>
          <w:sz w:val="22"/>
          <w:szCs w:val="22"/>
          <w:lang w:eastAsia="ru-RU"/>
        </w:rPr>
        <w:t>риложения к ним)</w:t>
      </w:r>
      <w:r w:rsidR="00772308" w:rsidRPr="00F06AD8">
        <w:rPr>
          <w:rFonts w:ascii="Calibri" w:hAnsi="Calibri" w:cs="Calibri"/>
          <w:sz w:val="22"/>
          <w:szCs w:val="22"/>
          <w:lang w:eastAsia="ru-RU"/>
        </w:rPr>
        <w:t xml:space="preserve"> и/или Тарифы уведомив Клиента о данном</w:t>
      </w:r>
      <w:r w:rsidR="00772308" w:rsidRPr="00F06AD8">
        <w:rPr>
          <w:rFonts w:ascii="Calibri" w:hAnsi="Calibri" w:cs="Calibri"/>
          <w:sz w:val="22"/>
          <w:szCs w:val="22"/>
        </w:rPr>
        <w:t xml:space="preserve"> обстоятельстве не позднее чем за 10 (Десять) рабочих дней до вступления в силу такого изменения одним из нижеуказанных способов: </w:t>
      </w:r>
    </w:p>
    <w:p w14:paraId="20EDB565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размещение</w:t>
      </w:r>
      <w:r w:rsidR="000D5CD0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соответствующей информации на Сайте Банка; </w:t>
      </w:r>
    </w:p>
    <w:p w14:paraId="5A54A5A1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оповещение с использованием Системы; </w:t>
      </w:r>
    </w:p>
    <w:p w14:paraId="7C62E554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размещение</w:t>
      </w:r>
      <w:r w:rsidR="000D5CD0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соответствующей информации на информационных стендах в Офисах Банка; </w:t>
      </w:r>
    </w:p>
    <w:p w14:paraId="7904D188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рассылк</w:t>
      </w:r>
      <w:r w:rsidR="00046053" w:rsidRPr="00F06AD8">
        <w:rPr>
          <w:rFonts w:ascii="Calibri" w:hAnsi="Calibri" w:cs="Calibri"/>
          <w:sz w:val="22"/>
          <w:szCs w:val="22"/>
        </w:rPr>
        <w:t>ой</w:t>
      </w:r>
      <w:r w:rsidRPr="00F06AD8">
        <w:rPr>
          <w:rFonts w:ascii="Calibri" w:hAnsi="Calibri" w:cs="Calibri"/>
          <w:sz w:val="22"/>
          <w:szCs w:val="22"/>
        </w:rPr>
        <w:t xml:space="preserve"> информационных сообщений по электронной почте; </w:t>
      </w:r>
    </w:p>
    <w:p w14:paraId="48E73EB9" w14:textId="77777777" w:rsidR="00772308" w:rsidRPr="00F06AD8" w:rsidRDefault="00321F5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иными</w:t>
      </w:r>
      <w:r w:rsidR="00772308" w:rsidRPr="00F06AD8">
        <w:rPr>
          <w:rFonts w:ascii="Calibri" w:hAnsi="Calibri" w:cs="Calibri"/>
          <w:sz w:val="22"/>
          <w:szCs w:val="22"/>
        </w:rPr>
        <w:t xml:space="preserve"> способ</w:t>
      </w:r>
      <w:r w:rsidRPr="00F06AD8">
        <w:rPr>
          <w:rFonts w:ascii="Calibri" w:hAnsi="Calibri" w:cs="Calibri"/>
          <w:sz w:val="22"/>
          <w:szCs w:val="22"/>
        </w:rPr>
        <w:t>ами</w:t>
      </w:r>
      <w:r w:rsidR="00772308" w:rsidRPr="00F06AD8">
        <w:rPr>
          <w:rFonts w:ascii="Calibri" w:hAnsi="Calibri" w:cs="Calibri"/>
          <w:sz w:val="22"/>
          <w:szCs w:val="22"/>
        </w:rPr>
        <w:t>, позволяющи</w:t>
      </w:r>
      <w:r w:rsidRPr="00F06AD8">
        <w:rPr>
          <w:rFonts w:ascii="Calibri" w:hAnsi="Calibri" w:cs="Calibri"/>
          <w:sz w:val="22"/>
          <w:szCs w:val="22"/>
        </w:rPr>
        <w:t>ми</w:t>
      </w:r>
      <w:r w:rsidR="00772308" w:rsidRPr="00F06AD8">
        <w:rPr>
          <w:rFonts w:ascii="Calibri" w:hAnsi="Calibri" w:cs="Calibri"/>
          <w:sz w:val="22"/>
          <w:szCs w:val="22"/>
        </w:rPr>
        <w:t xml:space="preserve"> получить информацию и установить, что она исходит от Банка. </w:t>
      </w:r>
    </w:p>
    <w:p w14:paraId="6A5E23D5" w14:textId="77777777" w:rsidR="00772308" w:rsidRPr="00F06AD8" w:rsidRDefault="00772308" w:rsidP="006F6DE5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Пользование Системой после установления Банком новых Правил и/или Тарифов является согласием Клиента на их применение. Моментом ознакомления Клиента с информацией об изменении Правил и/или Тарифов считается момент, с которого информация доступна для клиентов. Банк не несет ответственность, если размещенная информация не была получена, и/или не была изучена, и/или неправильно понята Клиентом. </w:t>
      </w:r>
    </w:p>
    <w:p w14:paraId="3891A069" w14:textId="77777777" w:rsidR="00772308" w:rsidRPr="00F06AD8" w:rsidRDefault="0077230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Сведения о действующих Правилах и Тарифах размещаются Банком на информационных стендах в Офисах Банка, на Сайте Банка. Если Клиент не принимает внесенные изменения, он вправе расторгнуть Договор ДБО в порядке, предусмотренном настоящими Правилами.</w:t>
      </w:r>
    </w:p>
    <w:p w14:paraId="45C3A38D" w14:textId="77777777" w:rsidR="00AA13E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Приостанавливать услуги в части использования Клиентом 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 xml:space="preserve">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в </w:t>
      </w:r>
      <w:r w:rsidR="0071785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>ледующих случаях:</w:t>
      </w:r>
    </w:p>
    <w:p w14:paraId="7D663608" w14:textId="5098D348" w:rsidR="00AA13E9" w:rsidRPr="00F06AD8" w:rsidRDefault="0099372E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неоплата Клиентом в установленный срок услуг Банка </w:t>
      </w:r>
      <w:r w:rsidR="005D0F89" w:rsidRPr="00F06AD8">
        <w:rPr>
          <w:rFonts w:ascii="Calibri" w:hAnsi="Calibri" w:cs="Calibri"/>
          <w:sz w:val="22"/>
          <w:szCs w:val="22"/>
        </w:rPr>
        <w:t xml:space="preserve">по </w:t>
      </w:r>
      <w:r w:rsidRPr="00F06AD8">
        <w:rPr>
          <w:rFonts w:ascii="Calibri" w:hAnsi="Calibri" w:cs="Calibri"/>
          <w:sz w:val="22"/>
          <w:szCs w:val="22"/>
        </w:rPr>
        <w:t>обслуживанию Системы ДБО в соответствии с Тарифами Банка</w:t>
      </w:r>
      <w:r w:rsidR="00AA13E9" w:rsidRPr="00F06AD8">
        <w:rPr>
          <w:rFonts w:ascii="Calibri" w:hAnsi="Calibri" w:cs="Calibri"/>
          <w:sz w:val="22"/>
          <w:szCs w:val="22"/>
        </w:rPr>
        <w:t>.</w:t>
      </w:r>
      <w:r w:rsidR="00F701DC" w:rsidRPr="00F06AD8">
        <w:rPr>
          <w:rFonts w:ascii="Calibri" w:hAnsi="Calibri" w:cs="Calibri"/>
          <w:sz w:val="22"/>
          <w:szCs w:val="22"/>
        </w:rPr>
        <w:t xml:space="preserve"> </w:t>
      </w:r>
    </w:p>
    <w:p w14:paraId="5533BAA1" w14:textId="4CF56419" w:rsidR="0071785F" w:rsidRPr="00F06AD8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РФ.</w:t>
      </w:r>
    </w:p>
    <w:p w14:paraId="3C8B97B8" w14:textId="77777777" w:rsidR="00186019" w:rsidRPr="00F06AD8" w:rsidRDefault="0071785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186019" w:rsidRPr="00F06AD8">
        <w:rPr>
          <w:rFonts w:ascii="Calibri" w:hAnsi="Calibri" w:cs="Calibri"/>
          <w:sz w:val="22"/>
          <w:szCs w:val="22"/>
          <w:lang w:eastAsia="ru-RU"/>
        </w:rPr>
        <w:t>озобновлять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предоставление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>услуг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в Системе ДБО</w:t>
      </w:r>
      <w:r w:rsidR="00BD5A8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с учетом следующих условий:  </w:t>
      </w:r>
    </w:p>
    <w:p w14:paraId="52483087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личного обращения в Банк физического лица, исполняющего функции единоличного исполнительного органа Клиента; </w:t>
      </w:r>
    </w:p>
    <w:p w14:paraId="367A9E35" w14:textId="1E4D38E5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соответствии с требованиями Положения Банка России от 15.10.2015 № 499-П «Об идентификации кредитными организациями клиентов, представителей клиентов,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терроризма»;</w:t>
      </w:r>
    </w:p>
    <w:p w14:paraId="19143810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представления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Клиентом объяснений о причинах начала активного использования счета/обмена ЭД с использованием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, подтверждаемых соответствующими документами (договорами/контрактами и (или) иными документами). </w:t>
      </w:r>
    </w:p>
    <w:p w14:paraId="37B78B5D" w14:textId="4C573851"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одностороннем порядке расторгнуть Договор о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5C19FD" w:rsidRPr="00F06AD8">
        <w:rPr>
          <w:rFonts w:ascii="Calibri" w:hAnsi="Calibri" w:cs="Calibri"/>
          <w:sz w:val="22"/>
          <w:szCs w:val="22"/>
          <w:lang w:eastAsia="ru-RU"/>
        </w:rPr>
        <w:t xml:space="preserve"> в следующих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случаях: </w:t>
      </w:r>
    </w:p>
    <w:p w14:paraId="176A488D" w14:textId="5A2981B6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если в течение </w:t>
      </w:r>
      <w:r w:rsidR="008E1FA5" w:rsidRPr="00F06AD8">
        <w:rPr>
          <w:rFonts w:ascii="Calibri" w:hAnsi="Calibri" w:cs="Calibri"/>
          <w:sz w:val="22"/>
          <w:szCs w:val="22"/>
        </w:rPr>
        <w:t>2</w:t>
      </w:r>
      <w:r w:rsidR="00C04D28" w:rsidRPr="00F06AD8">
        <w:rPr>
          <w:rFonts w:ascii="Calibri" w:hAnsi="Calibri" w:cs="Calibri"/>
          <w:sz w:val="22"/>
          <w:szCs w:val="22"/>
        </w:rPr>
        <w:t xml:space="preserve"> (двух)</w:t>
      </w:r>
      <w:r w:rsidRPr="00F06AD8">
        <w:rPr>
          <w:rFonts w:ascii="Calibri" w:hAnsi="Calibri" w:cs="Calibri"/>
          <w:sz w:val="22"/>
          <w:szCs w:val="22"/>
        </w:rPr>
        <w:t xml:space="preserve"> календарных месяцев подряд Клиентом не уплачивалось комиссионное вознаграждени</w:t>
      </w:r>
      <w:r w:rsidR="009B0D77"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; </w:t>
      </w:r>
    </w:p>
    <w:p w14:paraId="636E13ED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расторжения всех договоров счетов, подключенных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</w:t>
      </w:r>
    </w:p>
    <w:p w14:paraId="10FF489D" w14:textId="696FEE23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невыполнения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Клиентом обязательств, установленных настоящими Правилами.</w:t>
      </w:r>
    </w:p>
    <w:p w14:paraId="060F9740" w14:textId="16EAC20A" w:rsidR="004A6FFF" w:rsidRPr="00F06AD8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РФ.</w:t>
      </w:r>
    </w:p>
    <w:p w14:paraId="2C915686" w14:textId="77777777"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Расторжение Договора о ДБО означает прекращение права Клиента использовать переданное ему программное обеспечение и СКЗИ (документально двусторонним актом не оформляется).</w:t>
      </w:r>
    </w:p>
    <w:p w14:paraId="5EB121F4" w14:textId="77777777" w:rsidR="00EA7699" w:rsidRPr="00F06AD8" w:rsidRDefault="00EA7699" w:rsidP="00EA7699">
      <w:pPr>
        <w:pStyle w:val="ae"/>
        <w:tabs>
          <w:tab w:val="left" w:pos="567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C706E39" w14:textId="77777777"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обязан:</w:t>
      </w:r>
    </w:p>
    <w:p w14:paraId="1D8864FA" w14:textId="7886CF41" w:rsidR="007B0F4F" w:rsidRDefault="0067323E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 началом эксплуатации Системы ДБО ознакомиться с информацией в разделе «Документация», размещенной на странице входа в Интернет-Банк - </w:t>
      </w:r>
      <w:hyperlink r:id="rId9" w:history="1">
        <w:r w:rsidRPr="00F06AD8">
          <w:rPr>
            <w:rStyle w:val="af1"/>
            <w:rFonts w:ascii="Calibri" w:hAnsi="Calibri" w:cs="Calibri"/>
            <w:color w:val="auto"/>
            <w:sz w:val="22"/>
            <w:szCs w:val="22"/>
            <w:lang w:eastAsia="ru-RU"/>
          </w:rPr>
          <w:t>https://ibank.vlbb.ru/ibank2</w:t>
        </w:r>
      </w:hyperlink>
      <w:r w:rsidR="007B0F4F">
        <w:rPr>
          <w:rStyle w:val="af1"/>
          <w:rFonts w:ascii="Calibri" w:hAnsi="Calibri" w:cs="Calibri"/>
          <w:color w:val="auto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10415FB8" w14:textId="549970C7" w:rsidR="0024556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Приобрести за свой счет и ввести в эксплуатацию необходимые для функционирования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стороне Клиента программно-технические средства (при отсутствии таковых). </w:t>
      </w:r>
    </w:p>
    <w:p w14:paraId="3701D59C" w14:textId="57A72E78" w:rsidR="00245560" w:rsidRPr="00F06AD8" w:rsidRDefault="00B11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Соблюдать Порядок обеспечения информационной безопасности при работе в Системе ДБО, приведенный в Приложении №</w:t>
      </w:r>
      <w:r w:rsidR="00757B03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Правилам. </w:t>
      </w:r>
    </w:p>
    <w:p w14:paraId="5C6C8B40" w14:textId="77777777"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беспечивать сохранность и целостность 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>частей Клиентского модуля.</w:t>
      </w:r>
    </w:p>
    <w:p w14:paraId="4B26FE53" w14:textId="77777777"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сообщать Банку об обнаружении попытки несанкционированного доступа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7199A7F" w14:textId="4447D9C7" w:rsidR="00545AD9" w:rsidRPr="00F06AD8" w:rsidRDefault="00545AD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получения уведомления о приостановке исполнения распоряжения предоставить подтверждения платежа или отказа от платежа любым из способов:</w:t>
      </w:r>
    </w:p>
    <w:p w14:paraId="2136DCAC" w14:textId="7DDFC412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ru-RU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При обращении в офис Банка - путем проставления на платежном документе/распоряжении о переводе (на бумаге) даты, подписи и заключения:</w:t>
      </w:r>
    </w:p>
    <w:p w14:paraId="50BC7279" w14:textId="77777777"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«</w:t>
      </w:r>
      <w:r w:rsidRPr="00F06AD8">
        <w:rPr>
          <w:rFonts w:ascii="Calibri" w:hAnsi="Calibri" w:cs="Calibri"/>
          <w:i/>
          <w:sz w:val="22"/>
          <w:szCs w:val="22"/>
        </w:rPr>
        <w:t xml:space="preserve">Уведомлен, что перевод соответствует признакам осуществления перевода денежных средств без согласия клиента. Перевод подтверждаю» </w:t>
      </w:r>
      <w:r w:rsidRPr="00F06AD8">
        <w:rPr>
          <w:rFonts w:ascii="Calibri" w:hAnsi="Calibri" w:cs="Calibri"/>
          <w:sz w:val="22"/>
          <w:szCs w:val="22"/>
        </w:rPr>
        <w:t xml:space="preserve">или </w:t>
      </w:r>
    </w:p>
    <w:p w14:paraId="68806A71" w14:textId="77777777"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i/>
          <w:sz w:val="22"/>
          <w:szCs w:val="22"/>
        </w:rPr>
        <w:t>«Уведомлен, что перевод соответствует признакам осуществления перевода денежных средств без согласия клиента. Отказ от перевода.»</w:t>
      </w:r>
    </w:p>
    <w:p w14:paraId="21804CC4" w14:textId="77777777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Отправкой</w:t>
      </w:r>
      <w:r w:rsidRPr="00F06AD8">
        <w:rPr>
          <w:rFonts w:ascii="Calibri" w:hAnsi="Calibri" w:cs="Calibri"/>
          <w:sz w:val="22"/>
          <w:szCs w:val="22"/>
        </w:rPr>
        <w:t xml:space="preserve"> СМС-сообщения с номера, указанного в заявление на подключение к Системе ДБО (по которому осуществляется подтверждение операций в Системе ДБО), на мобильный номер офиса Банка, указанный в СМС-сообщении от Банка, </w:t>
      </w:r>
      <w:r w:rsidRPr="00F06AD8">
        <w:rPr>
          <w:rFonts w:ascii="Calibri" w:hAnsi="Calibri" w:cs="Calibri"/>
          <w:sz w:val="22"/>
          <w:szCs w:val="22"/>
          <w:u w:val="single"/>
        </w:rPr>
        <w:t>с указанием реквизитов (номер, дата, сумма) платежа и порядка действий: «подтверждаю» или «отказ»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4F1CD54D" w14:textId="1BD02DD7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9" w:name="_Hlk5013184"/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Звонком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C52EA4" w:rsidRPr="00F06AD8">
        <w:rPr>
          <w:rFonts w:ascii="Calibri" w:hAnsi="Calibri" w:cs="Calibri"/>
          <w:sz w:val="22"/>
          <w:szCs w:val="22"/>
        </w:rPr>
        <w:t>в</w:t>
      </w:r>
      <w:r w:rsidRPr="00F06AD8">
        <w:rPr>
          <w:rFonts w:ascii="Calibri" w:hAnsi="Calibri" w:cs="Calibri"/>
          <w:sz w:val="22"/>
          <w:szCs w:val="22"/>
        </w:rPr>
        <w:t xml:space="preserve"> офис Банка</w:t>
      </w:r>
      <w:r w:rsidR="00C52EA4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с проведением </w:t>
      </w:r>
      <w:r w:rsidR="00C52EA4" w:rsidRPr="00F06AD8">
        <w:rPr>
          <w:rFonts w:ascii="Calibri" w:hAnsi="Calibri" w:cs="Calibri"/>
          <w:sz w:val="22"/>
          <w:szCs w:val="22"/>
        </w:rPr>
        <w:t>идентификации</w:t>
      </w:r>
      <w:r w:rsidRPr="00F06AD8">
        <w:rPr>
          <w:rFonts w:ascii="Calibri" w:hAnsi="Calibri" w:cs="Calibri"/>
          <w:sz w:val="22"/>
          <w:szCs w:val="22"/>
        </w:rPr>
        <w:t xml:space="preserve"> Клиента по </w:t>
      </w:r>
      <w:r w:rsidR="005E7EE7" w:rsidRPr="00F06AD8">
        <w:rPr>
          <w:rFonts w:ascii="Calibri" w:hAnsi="Calibri" w:cs="Calibri"/>
          <w:sz w:val="22"/>
          <w:szCs w:val="22"/>
        </w:rPr>
        <w:t>Блокировочному</w:t>
      </w:r>
      <w:r w:rsidRPr="00F06AD8">
        <w:rPr>
          <w:rFonts w:ascii="Calibri" w:hAnsi="Calibri" w:cs="Calibri"/>
          <w:sz w:val="22"/>
          <w:szCs w:val="22"/>
        </w:rPr>
        <w:t xml:space="preserve"> слову.</w:t>
      </w:r>
      <w:bookmarkEnd w:id="9"/>
    </w:p>
    <w:p w14:paraId="31F79B75" w14:textId="54A41DD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звещать Банк обо всех </w:t>
      </w:r>
      <w:r w:rsidR="000775AF" w:rsidRPr="00F06AD8">
        <w:rPr>
          <w:rFonts w:ascii="Calibri" w:hAnsi="Calibri" w:cs="Calibri"/>
          <w:sz w:val="22"/>
          <w:szCs w:val="22"/>
          <w:lang w:eastAsia="ru-RU"/>
        </w:rPr>
        <w:t>случаях компрометации ключей ЭП.</w:t>
      </w:r>
    </w:p>
    <w:p w14:paraId="0313A12A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Заполнять</w:t>
      </w:r>
      <w:r w:rsidR="00321F5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в соответствии с действующим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>нормативными актами, приведенными в п.5.5 настоящих Правил.</w:t>
      </w:r>
    </w:p>
    <w:p w14:paraId="231A6A94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ранить в секрете и не передавать третьим лицам пароль и </w:t>
      </w:r>
      <w:r w:rsidR="00060B86" w:rsidRPr="00F06AD8">
        <w:rPr>
          <w:rFonts w:ascii="Calibri" w:hAnsi="Calibri" w:cs="Calibri"/>
          <w:sz w:val="22"/>
          <w:szCs w:val="22"/>
          <w:lang w:eastAsia="ru-RU"/>
        </w:rPr>
        <w:t>НЭК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7776A96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требованию Банка прекратить использовать указанный Банком ключ ЭП, сгенерировать новую пару ключей ЭП и зарегистрировать новый ключ проверки ЭП в Банке.</w:t>
      </w:r>
    </w:p>
    <w:p w14:paraId="4B40DD86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онтролировать правильность реквизитов получателя платежа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 ЭД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27F4023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егулярно, но не реже чем один раз в день, осуществлять вход в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(устанавливать сеанс связи с Банком) для получения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выписки,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просмотра информационных сообщений, уведомлений и иной информации, исходящей от Банка, знакомиться с информацией, публикуемой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на Сайте Банка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, не реже одного раза в три дня.</w:t>
      </w:r>
    </w:p>
    <w:p w14:paraId="36CC4C1E" w14:textId="77777777" w:rsidR="00725BC8" w:rsidRPr="00F06AD8" w:rsidRDefault="000E54F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Предоставлять информацию по запросу Банка в случае выявления Банком операции, соответствующей признакам осуществления перевода денежных средств без согласия Клиента, в соответствии с п.6.1.7 настоящих Правил.</w:t>
      </w:r>
    </w:p>
    <w:p w14:paraId="5F299F71" w14:textId="5B0D0836" w:rsidR="004C60DA" w:rsidRPr="00F06AD8" w:rsidRDefault="004C60D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отказа в приеме и/или исполнении ЭД по причине длительного (3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(три)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месяца) отсутствия операций по счету (в том числе операций по зачислению), Клиент – юридическое лицо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обязан предоставить документы и сведения, перечень которых определяется Банком в соответствии с требованиями законодательства РФ и нормативных актов Банка России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5690E6BA" w14:textId="306769A0" w:rsidR="0021784B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плачивать Банку Комиссии (</w:t>
      </w:r>
      <w:r w:rsidR="00F06AD8">
        <w:rPr>
          <w:rFonts w:ascii="Calibri" w:hAnsi="Calibri" w:cs="Calibri"/>
          <w:sz w:val="22"/>
          <w:szCs w:val="22"/>
          <w:lang w:eastAsia="ru-RU"/>
        </w:rPr>
        <w:t xml:space="preserve">в том числе 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в момент совершения соответствующих операций/оказания Банком услуг) согласно Тарифам Банка, действующим на момент совершения операции/оказания услуги. Настоящее условие также является заранее данным акцептом Клиента Банку на списание причитающегося ему Комиссий и иных сумм по настоящему Договору о ДБО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 с банковского счета(-</w:t>
      </w:r>
      <w:proofErr w:type="spellStart"/>
      <w:r w:rsidR="00874307"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подключенного(-ых)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 xml:space="preserve">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 </w:t>
      </w:r>
    </w:p>
    <w:p w14:paraId="11F85458" w14:textId="14B0AE75" w:rsidR="00C42384" w:rsidRPr="00F06AD8" w:rsidRDefault="00A6435D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10" w:name="_Hlk47427301"/>
      <w:r w:rsidRPr="00F06AD8">
        <w:rPr>
          <w:rFonts w:ascii="Calibri" w:hAnsi="Calibri" w:cs="Calibri"/>
          <w:sz w:val="22"/>
          <w:szCs w:val="22"/>
          <w:lang w:eastAsia="ru-RU"/>
        </w:rPr>
        <w:t>Обеспечивать защиту 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от несанкционированного доступа, а также заражения вредоносным кодом (вирусами). В случае обнаружения неработоспособности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, признаков несанкционированного доступа к системе, а также признаков заражения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вредоносным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кодом (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вирусами), не позднее следующего рабочего дня с момента обнаружения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сообщит</w:t>
      </w:r>
      <w:r w:rsidR="00DC6D93">
        <w:rPr>
          <w:rFonts w:ascii="Calibri" w:hAnsi="Calibri" w:cs="Calibri"/>
          <w:sz w:val="22"/>
          <w:szCs w:val="22"/>
          <w:lang w:eastAsia="ru-RU"/>
        </w:rPr>
        <w:t>ь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 xml:space="preserve"> об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этом Банку любым доступным способом</w:t>
      </w:r>
      <w:bookmarkEnd w:id="10"/>
      <w:r w:rsidR="00B52C91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2871E08C" w14:textId="00EBBCF1" w:rsidR="009732F2" w:rsidRPr="00F06AD8" w:rsidRDefault="00FE2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утраты/компрометации/подозрении на компрометацию ключа ЭП, и/или утраты, кражи, несанкционированного использования мобильного телефона/SIM-карты (с подключённой Функцией подтверждения одноразовым паролем), и/или несанкционированного доступа третьих лиц 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 Клиент обязан н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после обнаружения факты 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>сообщить в Банк любым доступным способом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>, но не позднее дня, следующего за днем получения от Банка уведомления о совершенной операции</w:t>
      </w:r>
    </w:p>
    <w:p w14:paraId="565F1498" w14:textId="77777777" w:rsidR="00C42384" w:rsidRPr="00F06AD8" w:rsidRDefault="00C42384" w:rsidP="00333B85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-6"/>
        <w:jc w:val="both"/>
        <w:rPr>
          <w:rFonts w:ascii="Calibri" w:hAnsi="Calibri" w:cs="Calibri"/>
          <w:sz w:val="22"/>
          <w:szCs w:val="22"/>
        </w:rPr>
      </w:pPr>
    </w:p>
    <w:p w14:paraId="18A5EF67" w14:textId="77777777"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вправе:</w:t>
      </w:r>
    </w:p>
    <w:p w14:paraId="30DDF046" w14:textId="4D68AD2F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аправить отзыв своего электронного документа в день его отправки в течение одного часа после </w:t>
      </w:r>
      <w:r w:rsidR="00731AED" w:rsidRPr="00F06AD8">
        <w:rPr>
          <w:rFonts w:ascii="Calibri" w:hAnsi="Calibri" w:cs="Calibri"/>
          <w:sz w:val="22"/>
          <w:szCs w:val="22"/>
          <w:lang w:eastAsia="ru-RU"/>
        </w:rPr>
        <w:t>отправки, в случае если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он еще не исполнен Банком или у Банка имеется технологическая возможность отменить его исполнение.</w:t>
      </w:r>
    </w:p>
    <w:p w14:paraId="4D578D90" w14:textId="77777777" w:rsidR="00FD7EB6" w:rsidRPr="00F06AD8" w:rsidRDefault="00FD7E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 работе в Системе ДБО, подтверждение ЭД одноразовыми паролями,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>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>. Платежи в пользу бюджета Российской Федерации не требуют подтверждения одноразовым паролем.</w:t>
      </w:r>
    </w:p>
    <w:p w14:paraId="32DEA8E0" w14:textId="10FC911C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осрочно прекратить действие своего активного ключа ЭП и потребовать от Банка блокировать этот активный ключ ЭП, оформив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корректирующее Заявление с указанием информации о блокировке ключа ЭП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(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Приложение №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F65A9B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F65A9B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)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230171DE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своему усмотрению генерировать новые пары ключей ЭП Клиента и регистрировать</w:t>
      </w:r>
      <w:r w:rsidR="00645AB7" w:rsidRPr="00F06AD8">
        <w:rPr>
          <w:rFonts w:ascii="Calibri" w:hAnsi="Calibri" w:cs="Calibri"/>
          <w:sz w:val="22"/>
          <w:szCs w:val="22"/>
        </w:rPr>
        <w:t xml:space="preserve"> в Банке новые ключи проверки ЭП Клиента по форме </w:t>
      </w:r>
      <w:r w:rsidR="00353A2C" w:rsidRPr="00F06AD8">
        <w:rPr>
          <w:rFonts w:ascii="Calibri" w:hAnsi="Calibri" w:cs="Calibri"/>
          <w:sz w:val="22"/>
          <w:szCs w:val="22"/>
        </w:rPr>
        <w:t>Сертификата</w:t>
      </w:r>
      <w:r w:rsidR="00695272" w:rsidRPr="00F06AD8">
        <w:rPr>
          <w:rFonts w:ascii="Calibri" w:hAnsi="Calibri" w:cs="Calibri"/>
          <w:sz w:val="22"/>
          <w:szCs w:val="22"/>
        </w:rPr>
        <w:t xml:space="preserve"> ключей проверки электр</w:t>
      </w:r>
      <w:r w:rsidR="00FD7EB6" w:rsidRPr="00F06AD8">
        <w:rPr>
          <w:rFonts w:ascii="Calibri" w:hAnsi="Calibri" w:cs="Calibri"/>
          <w:sz w:val="22"/>
          <w:szCs w:val="22"/>
        </w:rPr>
        <w:t>онной подписи</w:t>
      </w:r>
      <w:r w:rsidR="00F65A9B" w:rsidRPr="00F06AD8">
        <w:rPr>
          <w:rFonts w:ascii="Calibri" w:hAnsi="Calibri" w:cs="Calibri"/>
          <w:sz w:val="22"/>
          <w:szCs w:val="22"/>
        </w:rPr>
        <w:t>.</w:t>
      </w:r>
    </w:p>
    <w:p w14:paraId="097A18FC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Расторгнуть Договор ДБО в одностороннем порядке путем направления Банку письменного уведомл</w:t>
      </w:r>
      <w:r w:rsidR="00FD7EB6" w:rsidRPr="00F06AD8">
        <w:rPr>
          <w:rFonts w:ascii="Calibri" w:hAnsi="Calibri" w:cs="Calibri"/>
          <w:sz w:val="22"/>
          <w:szCs w:val="22"/>
          <w:lang w:eastAsia="ru-RU"/>
        </w:rPr>
        <w:t>ения о расторжении Договора ДБО.</w:t>
      </w:r>
    </w:p>
    <w:p w14:paraId="2C1D2C07" w14:textId="77777777" w:rsidR="00B52C91" w:rsidRPr="00F06AD8" w:rsidRDefault="00B52C91" w:rsidP="00B52C9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14:paraId="762ED006" w14:textId="77777777" w:rsidR="003E382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 xml:space="preserve">Стороны </w:t>
      </w:r>
      <w:r w:rsidR="003E3827" w:rsidRPr="00F06AD8">
        <w:rPr>
          <w:rFonts w:ascii="Calibri" w:hAnsi="Calibri" w:cs="Calibri"/>
          <w:b/>
          <w:sz w:val="22"/>
          <w:szCs w:val="22"/>
        </w:rPr>
        <w:t xml:space="preserve">взаимно обязуются: </w:t>
      </w:r>
    </w:p>
    <w:p w14:paraId="7CEF5AF4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осуществлении операций, выполняемых на основании полученных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ЭД, руководствоваться требованиями законодательства РФ и соглашений между Банком и Клиентом.</w:t>
      </w:r>
    </w:p>
    <w:p w14:paraId="05814EAF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Не осуществлять действий, наносящих ущерб другой Стороне вследствие использования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CB455C8" w14:textId="77777777" w:rsidR="00645AB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Поддерживать системное время ПЭВМ своего абонентского пункта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местному времени с точностью до 5 минут. При обработке документов, полученных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, </w:t>
      </w:r>
      <w:r w:rsidRPr="00F06AD8">
        <w:rPr>
          <w:rFonts w:ascii="Calibri" w:hAnsi="Calibri" w:cs="Calibri"/>
          <w:sz w:val="22"/>
          <w:szCs w:val="22"/>
          <w:lang w:eastAsia="ru-RU"/>
        </w:rPr>
        <w:t>определяющим временем является текущее время по системным часам аппаратных средств Банка.</w:t>
      </w:r>
    </w:p>
    <w:p w14:paraId="3D4BBB10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Обеспечивать защиту ключей ЭП, паролей доступа, целостность и сохранность программных средств, ЭД и другой информации, передаваемой и получаемой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D5433C0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Вести архивы документов в электронном виде и бумажных носителях, хранить их в соответствии с порядком и сроками, установленными для</w:t>
      </w:r>
      <w:r w:rsidR="00902B80" w:rsidRPr="00F06AD8">
        <w:rPr>
          <w:rFonts w:ascii="Calibri" w:hAnsi="Calibri" w:cs="Calibri"/>
          <w:sz w:val="22"/>
          <w:szCs w:val="22"/>
          <w:lang w:eastAsia="ru-RU"/>
        </w:rPr>
        <w:t xml:space="preserve"> хранения ЭД, в том числе настоящими Правилами.</w:t>
      </w:r>
    </w:p>
    <w:p w14:paraId="4252058C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Представлять по запросам другой Стороны подтверждения о получении ЭД, а также надлежащим образом оформленные бумажные копии ЭД.</w:t>
      </w:r>
    </w:p>
    <w:p w14:paraId="5FAB998F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собственный счет поддерживать в рабочем состоянии и при необходимости самостоятельно модернизировать свои помещения и технические средства, обеспечивать работоспособность вычислительной техники, средств связи, автоматизированного рабочего места, на котором установлено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7E9E6DFE" w14:textId="77777777" w:rsidR="00EA631A" w:rsidRPr="00F06AD8" w:rsidRDefault="00EA631A" w:rsidP="00373BD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b/>
          <w:sz w:val="22"/>
          <w:szCs w:val="22"/>
        </w:rPr>
      </w:pPr>
    </w:p>
    <w:p w14:paraId="552EEAA6" w14:textId="1EEE934D" w:rsidR="00373BD1" w:rsidRPr="00F06AD8" w:rsidRDefault="00EA631A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1" w:name="_Toc531159509"/>
      <w:r w:rsidRPr="00F06AD8">
        <w:rPr>
          <w:rFonts w:ascii="Calibri" w:hAnsi="Calibri" w:cs="Calibri"/>
          <w:sz w:val="22"/>
          <w:szCs w:val="22"/>
          <w:lang w:eastAsia="zh-CN"/>
        </w:rPr>
        <w:t>Порядок предоставления сервиса «ВЛАДБИЗНЕСБАНК B2B»</w:t>
      </w:r>
      <w:bookmarkEnd w:id="11"/>
    </w:p>
    <w:p w14:paraId="78CE09F8" w14:textId="5E9664DE" w:rsidR="004C3964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</w:t>
      </w:r>
      <w:r w:rsidR="004C3964" w:rsidRPr="00F06AD8">
        <w:rPr>
          <w:rFonts w:ascii="Calibri" w:hAnsi="Calibri" w:cs="Calibri"/>
          <w:sz w:val="22"/>
          <w:szCs w:val="22"/>
        </w:rPr>
        <w:t>аличие у Клиента экземпляра Заявления о присоединении с</w:t>
      </w:r>
      <w:r w:rsidRPr="00F06AD8">
        <w:rPr>
          <w:rFonts w:ascii="Calibri" w:hAnsi="Calibri" w:cs="Calibri"/>
          <w:sz w:val="22"/>
          <w:szCs w:val="22"/>
        </w:rPr>
        <w:t xml:space="preserve"> указанием требования о подключении Сервиса «ВЛАДБИЗНЕСБАНК B2B» (далее – Сервис)</w:t>
      </w:r>
      <w:r w:rsidR="004C3964" w:rsidRPr="00F06AD8">
        <w:rPr>
          <w:rFonts w:ascii="Calibri" w:hAnsi="Calibri" w:cs="Calibri"/>
          <w:sz w:val="22"/>
          <w:szCs w:val="22"/>
        </w:rPr>
        <w:t xml:space="preserve"> свидетельствует о заключении Соглашения</w:t>
      </w:r>
      <w:r w:rsidRPr="00F06AD8">
        <w:rPr>
          <w:rFonts w:ascii="Calibri" w:hAnsi="Calibri" w:cs="Calibri"/>
          <w:sz w:val="22"/>
          <w:szCs w:val="22"/>
        </w:rPr>
        <w:t xml:space="preserve"> о предоставлении Сервиса.</w:t>
      </w:r>
    </w:p>
    <w:p w14:paraId="67A763BA" w14:textId="18878917" w:rsidR="0048514F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Порядок подключения и управления Сервисом приведен в Приложении №3 к настоящим Правилам.</w:t>
      </w:r>
    </w:p>
    <w:p w14:paraId="3E529589" w14:textId="3FF720A3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Сервис предоставляется Банком в соответствии с расчетными периодами по системе 24 часа в сутки 7 дней в неделю в течение срока действия Соглашения за исключением случаев, связанных с проведением профилактических и аварийных работ.</w:t>
      </w:r>
    </w:p>
    <w:p w14:paraId="4195A559" w14:textId="7D77CE4F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Соглашение распространяется на все счета Клиента, подключенные к Системе ДБО.</w:t>
      </w:r>
    </w:p>
    <w:p w14:paraId="7832B6CA" w14:textId="2460DDD1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Порядок обработки информации, права и обязанности Сторон соответствуют </w:t>
      </w:r>
      <w:r w:rsidR="002E549E" w:rsidRPr="00F06AD8">
        <w:rPr>
          <w:rFonts w:ascii="Calibri" w:hAnsi="Calibri" w:cs="Calibri"/>
          <w:sz w:val="22"/>
          <w:szCs w:val="22"/>
        </w:rPr>
        <w:t xml:space="preserve">положениям, </w:t>
      </w:r>
      <w:r w:rsidRPr="00F06AD8">
        <w:rPr>
          <w:rFonts w:ascii="Calibri" w:hAnsi="Calibri" w:cs="Calibri"/>
          <w:sz w:val="22"/>
          <w:szCs w:val="22"/>
        </w:rPr>
        <w:t>изложенным в настоящих Правилах</w:t>
      </w:r>
      <w:r w:rsidR="009C6E2B" w:rsidRPr="00F06AD8">
        <w:rPr>
          <w:rFonts w:ascii="Calibri" w:hAnsi="Calibri" w:cs="Calibri"/>
          <w:sz w:val="22"/>
          <w:szCs w:val="22"/>
        </w:rPr>
        <w:t>,</w:t>
      </w:r>
      <w:r w:rsidR="002E549E" w:rsidRPr="00F06AD8">
        <w:rPr>
          <w:rFonts w:ascii="Calibri" w:hAnsi="Calibri" w:cs="Calibri"/>
          <w:sz w:val="22"/>
          <w:szCs w:val="22"/>
        </w:rPr>
        <w:t xml:space="preserve"> положениям,</w:t>
      </w:r>
      <w:r w:rsidR="009C6E2B" w:rsidRPr="00F06AD8">
        <w:rPr>
          <w:rFonts w:ascii="Calibri" w:hAnsi="Calibri" w:cs="Calibri"/>
          <w:sz w:val="22"/>
          <w:szCs w:val="22"/>
        </w:rPr>
        <w:t xml:space="preserve"> приведенным в Приложении №3 к настоя</w:t>
      </w:r>
      <w:r w:rsidR="002E549E" w:rsidRPr="00F06AD8">
        <w:rPr>
          <w:rFonts w:ascii="Calibri" w:hAnsi="Calibri" w:cs="Calibri"/>
          <w:sz w:val="22"/>
          <w:szCs w:val="22"/>
        </w:rPr>
        <w:t>щим Правилам</w:t>
      </w:r>
      <w:r w:rsidRPr="00F06AD8">
        <w:rPr>
          <w:rFonts w:ascii="Calibri" w:hAnsi="Calibri" w:cs="Calibri"/>
          <w:sz w:val="22"/>
          <w:szCs w:val="22"/>
        </w:rPr>
        <w:t xml:space="preserve"> с учетом следующих дополнений:</w:t>
      </w:r>
    </w:p>
    <w:p w14:paraId="2D2B26A1" w14:textId="49883EC4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ни при каких обстоятельствах не предусматривает никакой компенсации за любые возможные убытки Клиента и любых других третьих лиц, включая любые потери прибыли, потери накоплений или другие убытки вследствие аварийных ситуаций или их последствий, а также убытки, которые могут возникнуть из-за использования или невозможности использования Сервиса</w:t>
      </w:r>
      <w:r w:rsidR="0048514F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ADCCFC1" w14:textId="5B486C08"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 не несет ответственности за ошибки в операционной системе, в среде исполнения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Java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-программ и другом системном и прикладном программном обеспечении, а также за результаты работы любых других программ, которые могут повлиять на безопасность и функционирование Сервиса и/или Приложения.</w:t>
      </w:r>
    </w:p>
    <w:p w14:paraId="59D0C86E" w14:textId="77777777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утечку информации по каналам связи сотового оператора.</w:t>
      </w:r>
    </w:p>
    <w:p w14:paraId="5F479FF8" w14:textId="2DAB4281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в случае невозможности получения Клиентом информации через Приложение, обусловленной техническими проблемами, возникшими не по вине Банка, в том числе возникшими по вине Интернет-провайдера или оператора сотовой связи.</w:t>
      </w:r>
    </w:p>
    <w:p w14:paraId="1E2312E7" w14:textId="4298D8B2"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полные или частичные сбои и ошибки в функционировании Сервиса и/или Приложения, связанные с ошибками представителей Клиента и любых других третьих лиц, допущенными Клиентом в процессе использования Сервиса и/или Приложения.</w:t>
      </w:r>
    </w:p>
    <w:p w14:paraId="4013EE03" w14:textId="77777777" w:rsidR="00EA631A" w:rsidRPr="00F06AD8" w:rsidRDefault="00EA631A" w:rsidP="00EA631A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03ECCB22" w14:textId="77777777" w:rsidR="00373BD1" w:rsidRPr="00F06AD8" w:rsidRDefault="00373BD1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2" w:name="_Toc492378058"/>
      <w:bookmarkStart w:id="13" w:name="_Toc527016685"/>
      <w:bookmarkStart w:id="14" w:name="_Toc531159510"/>
      <w:r w:rsidRPr="00F06AD8">
        <w:rPr>
          <w:rFonts w:ascii="Calibri" w:hAnsi="Calibri" w:cs="Calibri"/>
          <w:sz w:val="22"/>
          <w:szCs w:val="22"/>
          <w:lang w:eastAsia="zh-CN"/>
        </w:rPr>
        <w:t>Процедуры разрешения спорных/конфликтных ситуаций</w:t>
      </w:r>
      <w:bookmarkEnd w:id="12"/>
      <w:bookmarkEnd w:id="13"/>
      <w:bookmarkEnd w:id="14"/>
    </w:p>
    <w:p w14:paraId="25ABE249" w14:textId="31F89817" w:rsidR="008676D5" w:rsidRPr="00F06AD8" w:rsidRDefault="008676D5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Порядок проведения технической экспертизы в</w:t>
      </w:r>
      <w:r w:rsidR="00373BD1" w:rsidRPr="00F06AD8">
        <w:rPr>
          <w:rFonts w:ascii="Calibri" w:hAnsi="Calibri" w:cs="Calibri"/>
          <w:sz w:val="22"/>
          <w:szCs w:val="22"/>
        </w:rPr>
        <w:t xml:space="preserve"> случае возникновения спорных/конфликтных ситуаций между Клиентом и Банком </w:t>
      </w:r>
      <w:r w:rsidRPr="00F06AD8">
        <w:rPr>
          <w:rFonts w:ascii="Calibri" w:hAnsi="Calibri" w:cs="Calibri"/>
          <w:sz w:val="22"/>
          <w:szCs w:val="22"/>
        </w:rPr>
        <w:t>изложен в Приложении №</w:t>
      </w:r>
      <w:r w:rsidR="002D2A5A">
        <w:rPr>
          <w:rFonts w:ascii="Calibri" w:hAnsi="Calibri" w:cs="Calibri"/>
          <w:sz w:val="22"/>
          <w:szCs w:val="22"/>
        </w:rPr>
        <w:t>6</w:t>
      </w:r>
      <w:r w:rsidRPr="00F06AD8">
        <w:rPr>
          <w:rFonts w:ascii="Calibri" w:hAnsi="Calibri" w:cs="Calibri"/>
          <w:sz w:val="22"/>
          <w:szCs w:val="22"/>
        </w:rPr>
        <w:t xml:space="preserve"> к настоящим Правилам.</w:t>
      </w:r>
    </w:p>
    <w:p w14:paraId="7139510E" w14:textId="77777777" w:rsidR="00373BD1" w:rsidRPr="00F06AD8" w:rsidRDefault="00373BD1" w:rsidP="007C7DB3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Клиент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представляет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Банку заявление, содержащее существо претензии.</w:t>
      </w:r>
    </w:p>
    <w:p w14:paraId="3EE778E0" w14:textId="7282F98E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рассматривает заявление (при необходимости - в течение трех рабочих дней от даты получения заявления формирует комиссию) и в срок</w:t>
      </w:r>
      <w:r w:rsidR="003E2995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заявления информирует Клиента о результатах рассмотрения.</w:t>
      </w:r>
    </w:p>
    <w:p w14:paraId="51150DB4" w14:textId="77777777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Стороны обязуются способствовать работе комиссии и не допускать отказа от пред</w:t>
      </w:r>
      <w:r w:rsidRPr="00F06AD8">
        <w:rPr>
          <w:rFonts w:ascii="Calibri" w:hAnsi="Calibri" w:cs="Calibri"/>
          <w:sz w:val="22"/>
          <w:szCs w:val="22"/>
          <w:lang w:eastAsia="ru-RU"/>
        </w:rPr>
        <w:t>оставления необходимых документов.</w:t>
      </w:r>
    </w:p>
    <w:p w14:paraId="2FBB948C" w14:textId="77777777" w:rsidR="00F36DA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обязуются</w:t>
      </w:r>
      <w:r w:rsidRPr="00F06AD8">
        <w:rPr>
          <w:rFonts w:ascii="Calibri" w:hAnsi="Calibri" w:cs="Calibri"/>
          <w:sz w:val="22"/>
          <w:szCs w:val="22"/>
        </w:rPr>
        <w:t xml:space="preserve"> при разрешении экономических и иных споров, которые могут возникнуть в связи с использованием Системы ДБО, предоставлять в письменном виде свои оценки, доказательства и выводы по запросу заинтересованной стороны, участвующей в Системе ДБО.</w:t>
      </w:r>
    </w:p>
    <w:p w14:paraId="4A3E96C0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 совершения операций по счету с использованием Системы ДБО без согласия Клиента, Клиент обязан </w:t>
      </w:r>
      <w:r w:rsidR="005B0EB4" w:rsidRPr="00F06AD8">
        <w:rPr>
          <w:rFonts w:ascii="Calibri" w:hAnsi="Calibri" w:cs="Calibri"/>
          <w:sz w:val="22"/>
          <w:szCs w:val="22"/>
        </w:rPr>
        <w:t xml:space="preserve">незамедлительно, после обнаружения факта совершения операции без согласия Клиента, </w:t>
      </w:r>
      <w:r w:rsidRPr="00F06AD8">
        <w:rPr>
          <w:rFonts w:ascii="Calibri" w:hAnsi="Calibri" w:cs="Calibri"/>
          <w:sz w:val="22"/>
          <w:szCs w:val="22"/>
        </w:rPr>
        <w:t xml:space="preserve">направить в Банк уведомление об этом. </w:t>
      </w:r>
    </w:p>
    <w:p w14:paraId="5E2A200F" w14:textId="2642A92A" w:rsidR="005B0EB4" w:rsidRPr="00F06AD8" w:rsidRDefault="005B0EB4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Уведомление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представлен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в письменном виде в Офис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ил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телефону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. На основании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уведомления, 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>полученно</w:t>
      </w:r>
      <w:r w:rsidRPr="00F06AD8">
        <w:rPr>
          <w:rFonts w:ascii="Calibri" w:hAnsi="Calibri" w:cs="Calibri"/>
          <w:sz w:val="22"/>
          <w:szCs w:val="22"/>
          <w:lang w:eastAsia="ru-RU"/>
        </w:rPr>
        <w:t>го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от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Банк проводит расследование. </w:t>
      </w:r>
    </w:p>
    <w:p w14:paraId="111CD743" w14:textId="77777777" w:rsidR="005B0EB4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Расследование инициируется Банком при условии предоставления Клиентом полного комплекта документов, подтверждающих факт использования Системы без согласия Клиента.</w:t>
      </w:r>
    </w:p>
    <w:p w14:paraId="1A7AE9D4" w14:textId="234AF28E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Результат проведенного Банком расследования </w:t>
      </w:r>
      <w:r w:rsidR="005B0EB4" w:rsidRPr="00F06AD8">
        <w:rPr>
          <w:rFonts w:ascii="Calibri" w:hAnsi="Calibri" w:cs="Calibri"/>
          <w:sz w:val="22"/>
          <w:szCs w:val="22"/>
        </w:rPr>
        <w:t>направляется Клиенту в письменной форме в срок</w:t>
      </w:r>
      <w:r w:rsidR="001656DD" w:rsidRPr="00F06AD8">
        <w:rPr>
          <w:rFonts w:ascii="Calibri" w:hAnsi="Calibri" w:cs="Calibri"/>
          <w:sz w:val="22"/>
          <w:szCs w:val="22"/>
        </w:rPr>
        <w:t>,</w:t>
      </w:r>
      <w:r w:rsidR="005B0EB4"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уведомления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78691E3D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В </w:t>
      </w:r>
      <w:r w:rsidRPr="00F06AD8">
        <w:rPr>
          <w:rFonts w:ascii="Calibri" w:hAnsi="Calibri" w:cs="Calibri"/>
          <w:sz w:val="22"/>
          <w:szCs w:val="22"/>
          <w:lang w:eastAsia="ru-RU"/>
        </w:rPr>
        <w:t>случае принятия решения о выплате денежных средств выплата производится Банком в срок до 180 календарных дней.</w:t>
      </w:r>
    </w:p>
    <w:p w14:paraId="73B9FB26" w14:textId="77777777" w:rsidR="005B0EB4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не предъявлении Клиентом Банку </w:t>
      </w:r>
      <w:r w:rsidR="005B0EB4" w:rsidRPr="00F06AD8">
        <w:rPr>
          <w:rFonts w:ascii="Calibri" w:hAnsi="Calibri" w:cs="Calibri"/>
          <w:sz w:val="22"/>
          <w:szCs w:val="22"/>
          <w:lang w:eastAsia="ru-RU"/>
        </w:rPr>
        <w:t>уведомления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порядке и в срок, указанные в </w:t>
      </w:r>
      <w:r w:rsidR="005B0EB4" w:rsidRPr="00F06AD8">
        <w:rPr>
          <w:rFonts w:ascii="Calibri" w:hAnsi="Calibri" w:cs="Calibri"/>
          <w:sz w:val="22"/>
          <w:szCs w:val="22"/>
          <w:lang w:eastAsia="ru-RU"/>
        </w:rPr>
        <w:t>п. 6.6.3 настоящих Правил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операции считаются подтвержденными Клиентом. </w:t>
      </w:r>
    </w:p>
    <w:p w14:paraId="40E4DDB6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Наличие претензий Клиента не освобождает его от обязанности оплачивать денежные требования</w:t>
      </w:r>
      <w:r w:rsidRPr="00F06AD8">
        <w:rPr>
          <w:rFonts w:ascii="Calibri" w:hAnsi="Calibri" w:cs="Calibri"/>
          <w:sz w:val="22"/>
          <w:szCs w:val="22"/>
        </w:rPr>
        <w:t xml:space="preserve"> Банка и/или участников расчетов, предъявленные к Счету по операциям, включая, но не ограничиваясь суммами операций, Комиссий, вознаграждений. </w:t>
      </w:r>
    </w:p>
    <w:p w14:paraId="629F1B4C" w14:textId="77777777" w:rsidR="005B0EB4" w:rsidRPr="00F06AD8" w:rsidRDefault="005B0EB4" w:rsidP="005B0EB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b/>
          <w:sz w:val="22"/>
          <w:szCs w:val="22"/>
        </w:rPr>
      </w:pPr>
    </w:p>
    <w:p w14:paraId="0CE71358" w14:textId="77777777" w:rsidR="00645AB7" w:rsidRPr="00F06AD8" w:rsidRDefault="00902B8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5" w:name="_Toc531159511"/>
      <w:r w:rsidRPr="00F06AD8">
        <w:rPr>
          <w:rFonts w:ascii="Calibri" w:hAnsi="Calibri" w:cs="Calibri"/>
          <w:sz w:val="22"/>
          <w:szCs w:val="22"/>
          <w:lang w:eastAsia="zh-CN"/>
        </w:rPr>
        <w:t>О</w:t>
      </w:r>
      <w:r w:rsidR="00645AB7" w:rsidRPr="00F06AD8">
        <w:rPr>
          <w:rFonts w:ascii="Calibri" w:hAnsi="Calibri" w:cs="Calibri"/>
          <w:sz w:val="22"/>
          <w:szCs w:val="22"/>
          <w:lang w:eastAsia="zh-CN"/>
        </w:rPr>
        <w:t>тветственность Сторон</w:t>
      </w:r>
      <w:bookmarkEnd w:id="15"/>
    </w:p>
    <w:p w14:paraId="3589481C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несёт ответственности за ущерб, причинённый Клиенту в результате использования третьими лицами ключа ЭП Клиента.</w:t>
      </w:r>
    </w:p>
    <w:p w14:paraId="6EA02480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При расторжении </w:t>
      </w:r>
      <w:r w:rsidR="006E213D" w:rsidRPr="00F06AD8">
        <w:rPr>
          <w:rFonts w:ascii="Calibri" w:hAnsi="Calibri" w:cs="Calibri"/>
          <w:sz w:val="22"/>
          <w:szCs w:val="22"/>
        </w:rPr>
        <w:t>д</w:t>
      </w:r>
      <w:r w:rsidRPr="00F06AD8">
        <w:rPr>
          <w:rFonts w:ascii="Calibri" w:hAnsi="Calibri" w:cs="Calibri"/>
          <w:sz w:val="22"/>
          <w:szCs w:val="22"/>
        </w:rPr>
        <w:t>оговор</w:t>
      </w:r>
      <w:r w:rsidR="006E213D" w:rsidRPr="00F06AD8">
        <w:rPr>
          <w:rFonts w:ascii="Calibri" w:hAnsi="Calibri" w:cs="Calibri"/>
          <w:sz w:val="22"/>
          <w:szCs w:val="22"/>
        </w:rPr>
        <w:t>ных отношений</w:t>
      </w:r>
      <w:r w:rsidRPr="00F06AD8">
        <w:rPr>
          <w:rFonts w:ascii="Calibri" w:hAnsi="Calibri" w:cs="Calibri"/>
          <w:sz w:val="22"/>
          <w:szCs w:val="22"/>
        </w:rPr>
        <w:t xml:space="preserve"> Стороны несут ответственность по всем электронным документам с ЭП, сформированным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, в соответствии с действующим законодательством РФ. </w:t>
      </w:r>
    </w:p>
    <w:p w14:paraId="10A52389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Каждая сторона не несет ответственности за убытки, понесенные другой стороной не по вине первой в результате использования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 в том числе при исполнении ошибочных электронных документов, если эти документы надлежащим образом одной стороной оформлены и переданы, а другой стороной получены, проверены и признаны верными.</w:t>
      </w:r>
    </w:p>
    <w:p w14:paraId="2A50FAF0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несет ответственность за несоблюдение сроков проведения операций по счету Клиента на основании надлежащим образом оформленных и своевременно доставленных </w:t>
      </w:r>
      <w:r w:rsidR="003E3827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 в соответствии с действующим законодательством </w:t>
      </w:r>
      <w:r w:rsidR="003E3827" w:rsidRPr="00F06AD8">
        <w:rPr>
          <w:rFonts w:ascii="Calibri" w:hAnsi="Calibri" w:cs="Calibri"/>
          <w:sz w:val="22"/>
          <w:szCs w:val="22"/>
        </w:rPr>
        <w:t>РФ</w:t>
      </w:r>
      <w:r w:rsidR="00B1272A" w:rsidRPr="00F06AD8">
        <w:rPr>
          <w:rFonts w:ascii="Calibri" w:hAnsi="Calibri" w:cs="Calibri"/>
          <w:sz w:val="22"/>
          <w:szCs w:val="22"/>
        </w:rPr>
        <w:t xml:space="preserve">, </w:t>
      </w:r>
      <w:r w:rsidR="003E3827" w:rsidRPr="00F06AD8">
        <w:rPr>
          <w:rFonts w:ascii="Calibri" w:hAnsi="Calibri" w:cs="Calibri"/>
          <w:sz w:val="22"/>
          <w:szCs w:val="22"/>
        </w:rPr>
        <w:t xml:space="preserve">договором </w:t>
      </w:r>
      <w:r w:rsidRPr="00F06AD8">
        <w:rPr>
          <w:rFonts w:ascii="Calibri" w:hAnsi="Calibri" w:cs="Calibri"/>
          <w:sz w:val="22"/>
          <w:szCs w:val="22"/>
        </w:rPr>
        <w:t>банковского счета</w:t>
      </w:r>
      <w:r w:rsidR="003E3827" w:rsidRPr="00F06AD8">
        <w:rPr>
          <w:rFonts w:ascii="Calibri" w:hAnsi="Calibri" w:cs="Calibri"/>
          <w:sz w:val="22"/>
          <w:szCs w:val="22"/>
        </w:rPr>
        <w:t xml:space="preserve">, </w:t>
      </w:r>
      <w:r w:rsidR="00FD7EB6" w:rsidRPr="00F06AD8">
        <w:rPr>
          <w:rFonts w:ascii="Calibri" w:hAnsi="Calibri" w:cs="Calibri"/>
          <w:sz w:val="22"/>
          <w:szCs w:val="22"/>
        </w:rPr>
        <w:t>настоящими Правилами</w:t>
      </w:r>
      <w:r w:rsidRPr="00F06AD8">
        <w:rPr>
          <w:rFonts w:ascii="Calibri" w:hAnsi="Calibri" w:cs="Calibri"/>
          <w:sz w:val="22"/>
          <w:szCs w:val="22"/>
        </w:rPr>
        <w:t xml:space="preserve">. </w:t>
      </w:r>
    </w:p>
    <w:p w14:paraId="7FB79D8E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Стороны освобождаются от ответственности за неисполнение или ненадлежащее исполнение взятых </w:t>
      </w:r>
      <w:r w:rsidR="004014ED" w:rsidRPr="00F06AD8">
        <w:rPr>
          <w:rFonts w:ascii="Calibri" w:hAnsi="Calibri" w:cs="Calibri"/>
          <w:sz w:val="22"/>
          <w:szCs w:val="22"/>
        </w:rPr>
        <w:t>согласно</w:t>
      </w:r>
      <w:r w:rsidRPr="00F06AD8">
        <w:rPr>
          <w:rFonts w:ascii="Calibri" w:hAnsi="Calibri" w:cs="Calibri"/>
          <w:sz w:val="22"/>
          <w:szCs w:val="22"/>
        </w:rPr>
        <w:t xml:space="preserve"> настоящ</w:t>
      </w:r>
      <w:r w:rsidR="004014ED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м </w:t>
      </w:r>
      <w:r w:rsidR="004014ED" w:rsidRPr="00F06AD8">
        <w:rPr>
          <w:rFonts w:ascii="Calibri" w:hAnsi="Calibri" w:cs="Calibri"/>
          <w:sz w:val="22"/>
          <w:szCs w:val="22"/>
        </w:rPr>
        <w:t>Правилам</w:t>
      </w:r>
      <w:r w:rsidRPr="00F06AD8">
        <w:rPr>
          <w:rFonts w:ascii="Calibri" w:hAnsi="Calibri" w:cs="Calibri"/>
          <w:sz w:val="22"/>
          <w:szCs w:val="22"/>
        </w:rPr>
        <w:t xml:space="preserve"> обязательств в случае возникновения обстоятельств непреодолимой силы, к которым относятся: стихийные бедствия, пожары, аварии, отключения электроэнергии, повреждение линий связи, массовые беспорядки,</w:t>
      </w:r>
      <w:r w:rsidR="00B50678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забастовки, военные действия, противоправные действия третьих лиц, вступление в силу законодательных актов, актов органов федеральных или местных органов власти и обязательных для исполнения одной из сторон, прямо или косвенно запрещающих указанные в </w:t>
      </w:r>
      <w:r w:rsidR="005449E9" w:rsidRPr="00F06AD8">
        <w:rPr>
          <w:rFonts w:ascii="Calibri" w:hAnsi="Calibri" w:cs="Calibri"/>
          <w:sz w:val="22"/>
          <w:szCs w:val="22"/>
        </w:rPr>
        <w:t>Правилах</w:t>
      </w:r>
      <w:r w:rsidRPr="00F06AD8">
        <w:rPr>
          <w:rFonts w:ascii="Calibri" w:hAnsi="Calibri" w:cs="Calibri"/>
          <w:sz w:val="22"/>
          <w:szCs w:val="22"/>
        </w:rPr>
        <w:t xml:space="preserve"> виды деятельности или препятствующие выполнению сторонам</w:t>
      </w:r>
      <w:r w:rsidR="005449E9" w:rsidRPr="00F06AD8">
        <w:rPr>
          <w:rFonts w:ascii="Calibri" w:hAnsi="Calibri" w:cs="Calibri"/>
          <w:sz w:val="22"/>
          <w:szCs w:val="22"/>
        </w:rPr>
        <w:t>и своих обязательств</w:t>
      </w:r>
      <w:r w:rsidRPr="00F06AD8">
        <w:rPr>
          <w:rFonts w:ascii="Calibri" w:hAnsi="Calibri" w:cs="Calibri"/>
          <w:sz w:val="22"/>
          <w:szCs w:val="22"/>
        </w:rPr>
        <w:t>, если сторона, пострадавшая от их влияния, доведет до сведения другой стороны известие о случившемся в возможно короткий срок после возникновения этих обстоятельств.</w:t>
      </w:r>
    </w:p>
    <w:p w14:paraId="42243EA8" w14:textId="77777777" w:rsidR="00F36DA1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несёт ответственности за </w:t>
      </w:r>
      <w:r w:rsidR="007459AF" w:rsidRPr="00F06AD8">
        <w:rPr>
          <w:rFonts w:ascii="Calibri" w:hAnsi="Calibri" w:cs="Calibri"/>
          <w:sz w:val="22"/>
          <w:szCs w:val="22"/>
        </w:rPr>
        <w:t>задержки и сбои, возникающие в сетях сотовых операторов и сервисах провайдеров, которые могут повлечь за собой задержки</w:t>
      </w:r>
      <w:r w:rsidRPr="00F06AD8">
        <w:rPr>
          <w:rFonts w:ascii="Calibri" w:hAnsi="Calibri" w:cs="Calibri"/>
          <w:sz w:val="22"/>
          <w:szCs w:val="22"/>
        </w:rPr>
        <w:t xml:space="preserve"> или </w:t>
      </w:r>
      <w:r w:rsidR="007459AF" w:rsidRPr="00F06AD8">
        <w:rPr>
          <w:rFonts w:ascii="Calibri" w:hAnsi="Calibri" w:cs="Calibri"/>
          <w:sz w:val="22"/>
          <w:szCs w:val="22"/>
        </w:rPr>
        <w:t>недоставку</w:t>
      </w:r>
      <w:r w:rsidRPr="00F06AD8">
        <w:rPr>
          <w:rFonts w:ascii="Calibri" w:hAnsi="Calibri" w:cs="Calibri"/>
          <w:sz w:val="22"/>
          <w:szCs w:val="22"/>
        </w:rPr>
        <w:t xml:space="preserve"> SMS-сообщений</w:t>
      </w:r>
      <w:r w:rsidR="00F36DA1" w:rsidRPr="00F06AD8">
        <w:rPr>
          <w:rFonts w:ascii="Calibri" w:hAnsi="Calibri" w:cs="Calibri"/>
          <w:sz w:val="22"/>
          <w:szCs w:val="22"/>
        </w:rPr>
        <w:t>.</w:t>
      </w:r>
      <w:r w:rsidR="007459AF" w:rsidRPr="00F06AD8">
        <w:rPr>
          <w:rFonts w:ascii="Calibri" w:hAnsi="Calibri" w:cs="Calibri"/>
          <w:sz w:val="22"/>
          <w:szCs w:val="22"/>
        </w:rPr>
        <w:t xml:space="preserve"> </w:t>
      </w:r>
    </w:p>
    <w:p w14:paraId="0384866E" w14:textId="66DCA0CE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несет ответственность за нарушение </w:t>
      </w:r>
      <w:r w:rsidR="000932A3" w:rsidRPr="00F06AD8">
        <w:rPr>
          <w:rFonts w:ascii="Calibri" w:hAnsi="Calibri" w:cs="Calibri"/>
          <w:sz w:val="22"/>
          <w:szCs w:val="22"/>
        </w:rPr>
        <w:t xml:space="preserve">Клиентом </w:t>
      </w:r>
      <w:r w:rsidRPr="00F06AD8">
        <w:rPr>
          <w:rFonts w:ascii="Calibri" w:hAnsi="Calibri" w:cs="Calibri"/>
          <w:sz w:val="22"/>
          <w:szCs w:val="22"/>
        </w:rPr>
        <w:t>конфиденциальности информации о состоянии счетов Клиента.</w:t>
      </w:r>
    </w:p>
    <w:p w14:paraId="0E25E3CF" w14:textId="1290A3DE" w:rsidR="005B0EB4" w:rsidRPr="00F06AD8" w:rsidRDefault="005B0EB4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несет ответственность за несвоевременное ознакомление Клиента с уведомлением Банка, напр</w:t>
      </w:r>
      <w:r w:rsidR="00940CDB" w:rsidRPr="00F06AD8">
        <w:rPr>
          <w:rFonts w:ascii="Calibri" w:hAnsi="Calibri" w:cs="Calibri"/>
          <w:sz w:val="22"/>
          <w:szCs w:val="22"/>
        </w:rPr>
        <w:t>авленным в соответствии с п. 5.11</w:t>
      </w:r>
      <w:r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940CDB" w:rsidRPr="00F06AD8">
        <w:rPr>
          <w:rFonts w:ascii="Calibri" w:hAnsi="Calibri" w:cs="Calibri"/>
          <w:sz w:val="22"/>
          <w:szCs w:val="22"/>
        </w:rPr>
        <w:t>Правил, и</w:t>
      </w:r>
      <w:r w:rsidRPr="00F06AD8">
        <w:rPr>
          <w:rFonts w:ascii="Calibri" w:hAnsi="Calibri" w:cs="Calibri"/>
          <w:sz w:val="22"/>
          <w:szCs w:val="22"/>
        </w:rPr>
        <w:t xml:space="preserve"> несвоевременным уведомлением Банка о совершении операции с использованием Системы ДБО без согласия Клиента.</w:t>
      </w:r>
    </w:p>
    <w:p w14:paraId="38570A38" w14:textId="77777777" w:rsidR="00C85CC9" w:rsidRPr="00F06AD8" w:rsidRDefault="00C85CC9" w:rsidP="00C85CC9">
      <w:pPr>
        <w:tabs>
          <w:tab w:val="left" w:pos="4215"/>
        </w:tabs>
        <w:autoSpaceDE w:val="0"/>
        <w:ind w:firstLine="360"/>
        <w:jc w:val="both"/>
        <w:rPr>
          <w:rFonts w:ascii="Calibri" w:hAnsi="Calibri" w:cs="Calibri"/>
          <w:sz w:val="22"/>
          <w:szCs w:val="22"/>
          <w:highlight w:val="cyan"/>
        </w:rPr>
      </w:pPr>
    </w:p>
    <w:p w14:paraId="7E2FD1A5" w14:textId="77777777" w:rsidR="00645AB7" w:rsidRPr="00F06AD8" w:rsidRDefault="00645AB7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6" w:name="_Toc531159512"/>
      <w:r w:rsidRPr="00F06AD8">
        <w:rPr>
          <w:rFonts w:ascii="Calibri" w:hAnsi="Calibri" w:cs="Calibri"/>
          <w:sz w:val="22"/>
          <w:szCs w:val="22"/>
          <w:lang w:eastAsia="zh-CN"/>
        </w:rPr>
        <w:t>Заключительные положения</w:t>
      </w:r>
      <w:bookmarkEnd w:id="16"/>
    </w:p>
    <w:p w14:paraId="5EA305FC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Споры</w:t>
      </w:r>
      <w:r w:rsidR="00BE49E2" w:rsidRPr="00F06AD8">
        <w:rPr>
          <w:rFonts w:ascii="Calibri" w:hAnsi="Calibri" w:cs="Calibri"/>
          <w:sz w:val="22"/>
          <w:szCs w:val="22"/>
        </w:rPr>
        <w:t>, возникшие в связи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BE49E2" w:rsidRPr="00F06AD8">
        <w:rPr>
          <w:rFonts w:ascii="Calibri" w:hAnsi="Calibri" w:cs="Calibri"/>
          <w:sz w:val="22"/>
          <w:szCs w:val="22"/>
        </w:rPr>
        <w:t>с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BE49E2" w:rsidRPr="00F06AD8">
        <w:rPr>
          <w:rFonts w:ascii="Calibri" w:hAnsi="Calibri" w:cs="Calibri"/>
          <w:sz w:val="22"/>
          <w:szCs w:val="22"/>
        </w:rPr>
        <w:t xml:space="preserve">обслуживанием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BE49E2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решаются путем переговоров с учетом взаимных</w:t>
      </w:r>
      <w:r w:rsidR="00BD5A89" w:rsidRPr="00F06AD8">
        <w:rPr>
          <w:rFonts w:ascii="Calibri" w:hAnsi="Calibri" w:cs="Calibri"/>
          <w:sz w:val="22"/>
          <w:szCs w:val="22"/>
        </w:rPr>
        <w:t xml:space="preserve"> интересов</w:t>
      </w:r>
      <w:r w:rsidR="00FD7EB6" w:rsidRPr="00F06AD8">
        <w:rPr>
          <w:rFonts w:ascii="Calibri" w:hAnsi="Calibri" w:cs="Calibri"/>
          <w:sz w:val="22"/>
          <w:szCs w:val="22"/>
        </w:rPr>
        <w:t>, а при отсутствии</w:t>
      </w:r>
      <w:r w:rsidRPr="00F06AD8">
        <w:rPr>
          <w:rFonts w:ascii="Calibri" w:hAnsi="Calibri" w:cs="Calibri"/>
          <w:sz w:val="22"/>
          <w:szCs w:val="22"/>
        </w:rPr>
        <w:t xml:space="preserve"> соглашения – в судебном порядке.</w:t>
      </w:r>
    </w:p>
    <w:p w14:paraId="2F298D2F" w14:textId="77777777" w:rsidR="007E4398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Все приложения, изменения, дополн</w:t>
      </w:r>
      <w:r w:rsidR="00BE49E2" w:rsidRPr="00F06AD8">
        <w:rPr>
          <w:rFonts w:ascii="Calibri" w:hAnsi="Calibri" w:cs="Calibri"/>
          <w:sz w:val="22"/>
          <w:szCs w:val="22"/>
        </w:rPr>
        <w:t>ения и особые условия к настоящи</w:t>
      </w:r>
      <w:r w:rsidRPr="00F06AD8">
        <w:rPr>
          <w:rFonts w:ascii="Calibri" w:hAnsi="Calibri" w:cs="Calibri"/>
          <w:sz w:val="22"/>
          <w:szCs w:val="22"/>
        </w:rPr>
        <w:t xml:space="preserve">м </w:t>
      </w:r>
      <w:r w:rsidR="00BE49E2" w:rsidRPr="00F06AD8">
        <w:rPr>
          <w:rFonts w:ascii="Calibri" w:hAnsi="Calibri" w:cs="Calibri"/>
          <w:sz w:val="22"/>
          <w:szCs w:val="22"/>
        </w:rPr>
        <w:t>Правилам</w:t>
      </w:r>
      <w:r w:rsidRPr="00F06AD8">
        <w:rPr>
          <w:rFonts w:ascii="Calibri" w:hAnsi="Calibri" w:cs="Calibri"/>
          <w:sz w:val="22"/>
          <w:szCs w:val="22"/>
        </w:rPr>
        <w:t xml:space="preserve"> являются неотъемлемой частью</w:t>
      </w:r>
      <w:r w:rsidR="00031AFE"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BE49E2" w:rsidRPr="00F06AD8">
        <w:rPr>
          <w:rFonts w:ascii="Calibri" w:hAnsi="Calibri" w:cs="Calibri"/>
          <w:sz w:val="22"/>
          <w:szCs w:val="22"/>
        </w:rPr>
        <w:t>Правил.</w:t>
      </w:r>
    </w:p>
    <w:p w14:paraId="681A087B" w14:textId="77777777" w:rsidR="00280596" w:rsidRPr="00F06AD8" w:rsidRDefault="00280596" w:rsidP="0028059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567"/>
        <w:jc w:val="both"/>
        <w:rPr>
          <w:rFonts w:ascii="Calibri" w:hAnsi="Calibri" w:cs="Calibri"/>
          <w:sz w:val="22"/>
          <w:szCs w:val="22"/>
        </w:rPr>
      </w:pPr>
    </w:p>
    <w:p w14:paraId="49C450AB" w14:textId="77777777" w:rsidR="00A84BB0" w:rsidRPr="00F06AD8" w:rsidRDefault="00A84BB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7" w:name="_Toc531159513"/>
      <w:r w:rsidRPr="00F06AD8">
        <w:rPr>
          <w:rFonts w:ascii="Calibri" w:hAnsi="Calibri" w:cs="Calibri"/>
          <w:sz w:val="22"/>
          <w:szCs w:val="22"/>
          <w:lang w:eastAsia="zh-CN"/>
        </w:rPr>
        <w:t>Приложения</w:t>
      </w:r>
      <w:bookmarkEnd w:id="17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0B577EE0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tbl>
      <w:tblPr>
        <w:tblStyle w:val="ad"/>
        <w:tblW w:w="9555" w:type="dxa"/>
        <w:tblInd w:w="250" w:type="dxa"/>
        <w:tblLook w:val="04A0" w:firstRow="1" w:lastRow="0" w:firstColumn="1" w:lastColumn="0" w:noHBand="0" w:noVBand="1"/>
      </w:tblPr>
      <w:tblGrid>
        <w:gridCol w:w="4848"/>
        <w:gridCol w:w="4707"/>
      </w:tblGrid>
      <w:tr w:rsidR="00A84BB0" w:rsidRPr="00F06AD8" w14:paraId="484EBF65" w14:textId="77777777" w:rsidTr="00E01806">
        <w:tc>
          <w:tcPr>
            <w:tcW w:w="4848" w:type="dxa"/>
          </w:tcPr>
          <w:p w14:paraId="36AB072E" w14:textId="188394D4" w:rsidR="00A84BB0" w:rsidRPr="00F06AD8" w:rsidRDefault="00A84BB0" w:rsidP="009A3A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№1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Заявление на подключение к Системе </w:t>
            </w:r>
            <w:r w:rsidR="00040D6F" w:rsidRPr="00F06AD8">
              <w:rPr>
                <w:rFonts w:ascii="Calibri" w:hAnsi="Calibri" w:cs="Calibri"/>
                <w:sz w:val="22"/>
                <w:szCs w:val="22"/>
              </w:rPr>
              <w:t>«</w:t>
            </w:r>
            <w:proofErr w:type="spellStart"/>
            <w:r w:rsidR="00040D6F" w:rsidRPr="00F06AD8">
              <w:rPr>
                <w:rFonts w:ascii="Calibri" w:hAnsi="Calibri" w:cs="Calibri"/>
                <w:sz w:val="22"/>
                <w:szCs w:val="22"/>
              </w:rPr>
              <w:t>iBank</w:t>
            </w:r>
            <w:proofErr w:type="spellEnd"/>
            <w:r w:rsidR="00040D6F" w:rsidRPr="00F06AD8">
              <w:rPr>
                <w:rFonts w:ascii="Calibri" w:hAnsi="Calibri" w:cs="Calibri"/>
                <w:sz w:val="22"/>
                <w:szCs w:val="22"/>
              </w:rPr>
              <w:t>»</w:t>
            </w:r>
          </w:p>
        </w:tc>
        <w:bookmarkStart w:id="18" w:name="_MON_1630847674"/>
        <w:bookmarkEnd w:id="18"/>
        <w:tc>
          <w:tcPr>
            <w:tcW w:w="4707" w:type="dxa"/>
          </w:tcPr>
          <w:p w14:paraId="5A3F4534" w14:textId="41613F73" w:rsidR="00A84BB0" w:rsidRPr="00F06AD8" w:rsidRDefault="0001678D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13DF38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10" o:title=""/>
                </v:shape>
                <o:OLEObject Type="Embed" ProgID="Word.Document.12" ShapeID="_x0000_i1025" DrawAspect="Icon" ObjectID="_1708938006" r:id="rId11">
                  <o:FieldCodes>\s</o:FieldCodes>
                </o:OLEObject>
              </w:object>
            </w:r>
          </w:p>
        </w:tc>
      </w:tr>
      <w:tr w:rsidR="00A84BB0" w:rsidRPr="00F06AD8" w14:paraId="74464A68" w14:textId="77777777" w:rsidTr="00E01806">
        <w:tc>
          <w:tcPr>
            <w:tcW w:w="4848" w:type="dxa"/>
          </w:tcPr>
          <w:p w14:paraId="101167ED" w14:textId="56DD9BAF" w:rsidR="00A84BB0" w:rsidRPr="00F06AD8" w:rsidRDefault="00A84BB0" w:rsidP="009A3A7A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2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: Порядок обеспечения информационной безопасности при работе в Системе ДБО</w:t>
            </w:r>
          </w:p>
        </w:tc>
        <w:bookmarkStart w:id="19" w:name="_MON_1600852010"/>
        <w:bookmarkEnd w:id="19"/>
        <w:bookmarkStart w:id="20" w:name="_MON_1600089310"/>
        <w:bookmarkEnd w:id="20"/>
        <w:tc>
          <w:tcPr>
            <w:tcW w:w="4707" w:type="dxa"/>
          </w:tcPr>
          <w:p w14:paraId="06CCA799" w14:textId="5AED11FC" w:rsidR="00A84BB0" w:rsidRPr="00F06AD8" w:rsidRDefault="000C5269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6BC4E4FB">
                <v:shape id="_x0000_i1026" type="#_x0000_t75" style="width:76.5pt;height:49.5pt" o:ole="">
                  <v:imagedata r:id="rId12" o:title=""/>
                </v:shape>
                <o:OLEObject Type="Embed" ProgID="Word.Document.12" ShapeID="_x0000_i1026" DrawAspect="Icon" ObjectID="_1708938007" r:id="rId13">
                  <o:FieldCodes>\s</o:FieldCodes>
                </o:OLEObject>
              </w:object>
            </w:r>
          </w:p>
        </w:tc>
      </w:tr>
      <w:tr w:rsidR="00A84BB0" w:rsidRPr="00F06AD8" w14:paraId="22C68B6F" w14:textId="77777777" w:rsidTr="00E01806">
        <w:tc>
          <w:tcPr>
            <w:tcW w:w="4848" w:type="dxa"/>
          </w:tcPr>
          <w:p w14:paraId="47A16FF7" w14:textId="6B17606E" w:rsidR="00A84BB0" w:rsidRPr="00F06AD8" w:rsidRDefault="00A84BB0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3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Порядок подключения и управления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Сервис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ом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«</w:t>
            </w:r>
            <w:proofErr w:type="spellStart"/>
            <w:r w:rsidR="009A3A7A" w:rsidRPr="00F06AD8">
              <w:rPr>
                <w:rFonts w:ascii="Calibri" w:hAnsi="Calibri" w:cs="Calibri"/>
                <w:sz w:val="22"/>
                <w:szCs w:val="22"/>
              </w:rPr>
              <w:t>Владбизнесбанк</w:t>
            </w:r>
            <w:proofErr w:type="spellEnd"/>
            <w:r w:rsidR="003F6B3C" w:rsidRPr="00F06AD8">
              <w:rPr>
                <w:rFonts w:ascii="Calibri" w:hAnsi="Calibri" w:cs="Calibri"/>
                <w:sz w:val="22"/>
                <w:szCs w:val="22"/>
              </w:rPr>
              <w:t> 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B2B»</w:t>
            </w:r>
          </w:p>
        </w:tc>
        <w:bookmarkStart w:id="21" w:name="_MON_1600852023"/>
        <w:bookmarkEnd w:id="21"/>
        <w:tc>
          <w:tcPr>
            <w:tcW w:w="4707" w:type="dxa"/>
          </w:tcPr>
          <w:p w14:paraId="17513E0F" w14:textId="2BACE24C" w:rsidR="00A84BB0" w:rsidRPr="00F06AD8" w:rsidRDefault="000C5269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69E4D52B">
                <v:shape id="_x0000_i1027" type="#_x0000_t75" style="width:76.5pt;height:49.5pt" o:ole="">
                  <v:imagedata r:id="rId14" o:title=""/>
                </v:shape>
                <o:OLEObject Type="Embed" ProgID="Word.Document.12" ShapeID="_x0000_i1027" DrawAspect="Icon" ObjectID="_1708938008" r:id="rId15">
                  <o:FieldCodes>\s</o:FieldCodes>
                </o:OLEObject>
              </w:object>
            </w:r>
          </w:p>
        </w:tc>
      </w:tr>
      <w:tr w:rsidR="00A84BB0" w:rsidRPr="00F06AD8" w14:paraId="42D561D3" w14:textId="77777777" w:rsidTr="00E01806">
        <w:tc>
          <w:tcPr>
            <w:tcW w:w="4848" w:type="dxa"/>
          </w:tcPr>
          <w:p w14:paraId="4B2913DA" w14:textId="09F4A17B" w:rsidR="00A84BB0" w:rsidRPr="00F06AD8" w:rsidRDefault="00A84BB0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4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Акт сдачи-приемки выполненных работ по подключению Клиента к системе </w:t>
            </w:r>
            <w:r w:rsidR="00040D6F" w:rsidRPr="00F06AD8">
              <w:rPr>
                <w:rFonts w:ascii="Calibri" w:hAnsi="Calibri" w:cs="Calibri"/>
                <w:sz w:val="22"/>
                <w:szCs w:val="22"/>
              </w:rPr>
              <w:t>«</w:t>
            </w:r>
            <w:proofErr w:type="spellStart"/>
            <w:r w:rsidR="00040D6F" w:rsidRPr="00F06AD8">
              <w:rPr>
                <w:rFonts w:ascii="Calibri" w:hAnsi="Calibri" w:cs="Calibri"/>
                <w:sz w:val="22"/>
                <w:szCs w:val="22"/>
              </w:rPr>
              <w:t>iBank</w:t>
            </w:r>
            <w:proofErr w:type="spellEnd"/>
            <w:r w:rsidR="00040D6F" w:rsidRPr="00F06AD8">
              <w:rPr>
                <w:rFonts w:ascii="Calibri" w:hAnsi="Calibri" w:cs="Calibri"/>
                <w:sz w:val="22"/>
                <w:szCs w:val="22"/>
              </w:rPr>
              <w:t>»</w:t>
            </w:r>
          </w:p>
        </w:tc>
        <w:bookmarkStart w:id="22" w:name="_MON_1657702551"/>
        <w:bookmarkEnd w:id="22"/>
        <w:tc>
          <w:tcPr>
            <w:tcW w:w="4707" w:type="dxa"/>
          </w:tcPr>
          <w:p w14:paraId="01EB818B" w14:textId="2A82A173" w:rsidR="00A84BB0" w:rsidRPr="00F06AD8" w:rsidRDefault="002D2A5A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70788E58">
                <v:shape id="_x0000_i1028" type="#_x0000_t75" style="width:76.5pt;height:49.5pt" o:ole="">
                  <v:imagedata r:id="rId16" o:title=""/>
                </v:shape>
                <o:OLEObject Type="Embed" ProgID="Word.Document.12" ShapeID="_x0000_i1028" DrawAspect="Icon" ObjectID="_1708938009" r:id="rId17">
                  <o:FieldCodes>\s</o:FieldCodes>
                </o:OLEObject>
              </w:object>
            </w:r>
          </w:p>
        </w:tc>
      </w:tr>
      <w:tr w:rsidR="00474CE6" w:rsidRPr="00F06AD8" w14:paraId="39630C3F" w14:textId="77777777" w:rsidTr="00E01806">
        <w:tc>
          <w:tcPr>
            <w:tcW w:w="4848" w:type="dxa"/>
          </w:tcPr>
          <w:p w14:paraId="0F16BB91" w14:textId="1E5B0535" w:rsidR="00474CE6" w:rsidRPr="00F06AD8" w:rsidRDefault="00474CE6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5</w:t>
            </w:r>
            <w:r w:rsidR="00C6339F" w:rsidRPr="00F06AD8">
              <w:rPr>
                <w:rFonts w:ascii="Calibri" w:hAnsi="Calibri" w:cs="Calibri"/>
                <w:sz w:val="22"/>
                <w:szCs w:val="22"/>
              </w:rPr>
              <w:t>: Регламент обслуживания клиентов в АО "ВЛАДБИЗНЕСБАНК"</w:t>
            </w:r>
          </w:p>
        </w:tc>
        <w:bookmarkStart w:id="23" w:name="_MON_1704868819"/>
        <w:bookmarkEnd w:id="23"/>
        <w:tc>
          <w:tcPr>
            <w:tcW w:w="4707" w:type="dxa"/>
          </w:tcPr>
          <w:p w14:paraId="762660F8" w14:textId="12F94B8D" w:rsidR="00474CE6" w:rsidRPr="00F06AD8" w:rsidRDefault="00F91135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00D41E1E">
                <v:shape id="_x0000_i1029" type="#_x0000_t75" style="width:76.5pt;height:49.5pt" o:ole="">
                  <v:imagedata r:id="rId18" o:title=""/>
                </v:shape>
                <o:OLEObject Type="Embed" ProgID="Word.Document.12" ShapeID="_x0000_i1029" DrawAspect="Icon" ObjectID="_1708938010" r:id="rId19">
                  <o:FieldCodes>\s</o:FieldCodes>
                </o:OLEObject>
              </w:object>
            </w:r>
          </w:p>
        </w:tc>
      </w:tr>
      <w:tr w:rsidR="00E01806" w:rsidRPr="00F06AD8" w14:paraId="6BA8815C" w14:textId="77777777" w:rsidTr="00E01806">
        <w:tc>
          <w:tcPr>
            <w:tcW w:w="4848" w:type="dxa"/>
          </w:tcPr>
          <w:p w14:paraId="2927B182" w14:textId="48EE2D27" w:rsidR="00E01806" w:rsidRPr="00F06AD8" w:rsidRDefault="00E01806" w:rsidP="00E01806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6</w:t>
            </w:r>
            <w:r w:rsidRPr="00F06AD8">
              <w:rPr>
                <w:rFonts w:ascii="Calibri" w:hAnsi="Calibri" w:cs="Calibri"/>
                <w:sz w:val="22"/>
                <w:szCs w:val="22"/>
              </w:rPr>
              <w:t>: Порядок проведения технической экспертизы в случае возникновения спорных/конфликтных ситуаций</w:t>
            </w:r>
          </w:p>
        </w:tc>
        <w:bookmarkStart w:id="24" w:name="_MON_1657702595"/>
        <w:bookmarkEnd w:id="24"/>
        <w:tc>
          <w:tcPr>
            <w:tcW w:w="4707" w:type="dxa"/>
          </w:tcPr>
          <w:p w14:paraId="72D18A03" w14:textId="2BAA4AEB" w:rsidR="00E01806" w:rsidRPr="00F06AD8" w:rsidRDefault="002D2A5A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3F08EDF7">
                <v:shape id="_x0000_i1030" type="#_x0000_t75" style="width:76.5pt;height:49.5pt" o:ole="">
                  <v:imagedata r:id="rId20" o:title=""/>
                </v:shape>
                <o:OLEObject Type="Embed" ProgID="Word.Document.12" ShapeID="_x0000_i1030" DrawAspect="Icon" ObjectID="_1708938011" r:id="rId21">
                  <o:FieldCodes>\s</o:FieldCodes>
                </o:OLEObject>
              </w:object>
            </w:r>
          </w:p>
        </w:tc>
      </w:tr>
    </w:tbl>
    <w:p w14:paraId="12767A8B" w14:textId="4F9C28F7" w:rsidR="007B1408" w:rsidRPr="00F06AD8" w:rsidRDefault="007B1408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sectPr w:rsidR="007B1408" w:rsidRPr="00F06AD8" w:rsidSect="00E03091">
      <w:headerReference w:type="default" r:id="rId22"/>
      <w:footerReference w:type="default" r:id="rId23"/>
      <w:pgSz w:w="11906" w:h="16838"/>
      <w:pgMar w:top="426" w:right="707" w:bottom="426" w:left="1134" w:header="720" w:footer="204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E8EAD" w14:textId="77777777" w:rsidR="00746401" w:rsidRDefault="00746401">
      <w:r>
        <w:separator/>
      </w:r>
    </w:p>
  </w:endnote>
  <w:endnote w:type="continuationSeparator" w:id="0">
    <w:p w14:paraId="10DEF2C0" w14:textId="77777777" w:rsidR="00746401" w:rsidRDefault="00746401">
      <w:r>
        <w:continuationSeparator/>
      </w:r>
    </w:p>
  </w:endnote>
  <w:endnote w:type="continuationNotice" w:id="1">
    <w:p w14:paraId="09BAF840" w14:textId="77777777" w:rsidR="00746401" w:rsidRDefault="00746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AAAAA+TimesNewRomanPSMT"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239849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01494F1" w14:textId="372D841B" w:rsidR="00B957B8" w:rsidRPr="00F32422" w:rsidRDefault="00B957B8">
        <w:pPr>
          <w:pStyle w:val="a6"/>
          <w:jc w:val="right"/>
          <w:rPr>
            <w:rFonts w:asciiTheme="minorHAnsi" w:hAnsiTheme="minorHAnsi" w:cstheme="minorHAnsi"/>
          </w:rPr>
        </w:pPr>
        <w:r w:rsidRPr="00F32422">
          <w:rPr>
            <w:rFonts w:asciiTheme="minorHAnsi" w:hAnsiTheme="minorHAnsi" w:cstheme="minorHAnsi"/>
          </w:rPr>
          <w:fldChar w:fldCharType="begin"/>
        </w:r>
        <w:r w:rsidRPr="00F32422">
          <w:rPr>
            <w:rFonts w:asciiTheme="minorHAnsi" w:hAnsiTheme="minorHAnsi" w:cstheme="minorHAnsi"/>
          </w:rPr>
          <w:instrText>PAGE   \* MERGEFORMAT</w:instrText>
        </w:r>
        <w:r w:rsidRPr="00F32422">
          <w:rPr>
            <w:rFonts w:asciiTheme="minorHAnsi" w:hAnsiTheme="minorHAnsi" w:cstheme="minorHAnsi"/>
          </w:rPr>
          <w:fldChar w:fldCharType="separate"/>
        </w:r>
        <w:r w:rsidRPr="00F32422">
          <w:rPr>
            <w:rFonts w:asciiTheme="minorHAnsi" w:hAnsiTheme="minorHAnsi" w:cstheme="minorHAnsi"/>
            <w:noProof/>
          </w:rPr>
          <w:t>19</w:t>
        </w:r>
        <w:r w:rsidRPr="00F32422">
          <w:rPr>
            <w:rFonts w:asciiTheme="minorHAnsi" w:hAnsiTheme="minorHAnsi" w:cstheme="minorHAnsi"/>
          </w:rPr>
          <w:fldChar w:fldCharType="end"/>
        </w:r>
      </w:p>
    </w:sdtContent>
  </w:sdt>
  <w:p w14:paraId="20A29DB8" w14:textId="77777777" w:rsidR="00B957B8" w:rsidRDefault="00B957B8" w:rsidP="002805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9D248" w14:textId="77777777" w:rsidR="00746401" w:rsidRDefault="00746401">
      <w:r>
        <w:separator/>
      </w:r>
    </w:p>
  </w:footnote>
  <w:footnote w:type="continuationSeparator" w:id="0">
    <w:p w14:paraId="3B34A4E0" w14:textId="77777777" w:rsidR="00746401" w:rsidRDefault="00746401">
      <w:r>
        <w:continuationSeparator/>
      </w:r>
    </w:p>
  </w:footnote>
  <w:footnote w:type="continuationNotice" w:id="1">
    <w:p w14:paraId="1187F1D3" w14:textId="77777777" w:rsidR="00746401" w:rsidRDefault="00746401"/>
  </w:footnote>
  <w:footnote w:id="2">
    <w:p w14:paraId="596961A2" w14:textId="77777777" w:rsidR="00B957B8" w:rsidRPr="005A130B" w:rsidRDefault="00B957B8" w:rsidP="008743B6">
      <w:pPr>
        <w:pStyle w:val="af8"/>
        <w:ind w:left="0" w:firstLine="0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 w:rsidRPr="005A130B">
        <w:rPr>
          <w:rFonts w:ascii="Calibri" w:hAnsi="Calibri" w:cs="Calibri"/>
        </w:rPr>
        <w:t>Оплата за неполный месяц предоставления услуг производится как за полный месяц. В случае расторжения договорных отношений Клиент обязуется внести плату за месяц, в котором было завершено обслуживание по Системе ДБО.</w:t>
      </w:r>
    </w:p>
  </w:footnote>
  <w:footnote w:id="3">
    <w:p w14:paraId="3AD357FF" w14:textId="65DBFCE1" w:rsidR="00B957B8" w:rsidRPr="005A130B" w:rsidRDefault="00B957B8" w:rsidP="00564268">
      <w:pPr>
        <w:pStyle w:val="af8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>
        <w:t xml:space="preserve"> </w:t>
      </w:r>
      <w:r w:rsidRPr="005A130B">
        <w:rPr>
          <w:rFonts w:ascii="Calibri" w:hAnsi="Calibri" w:cs="Calibri"/>
        </w:rPr>
        <w:t xml:space="preserve">В рамках требований п.13 ст.5 Федерального закона от 27.06.2011 № 161-ФЗ "О национальной платежной системе" </w:t>
      </w:r>
    </w:p>
  </w:footnote>
  <w:footnote w:id="4">
    <w:p w14:paraId="58E3AACD" w14:textId="77777777" w:rsidR="00B957B8" w:rsidRPr="005A130B" w:rsidRDefault="00B957B8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 xml:space="preserve"> За исключением платежей Клиентов по налоговым обязательствам.</w:t>
      </w:r>
    </w:p>
  </w:footnote>
  <w:footnote w:id="5">
    <w:p w14:paraId="311C5A28" w14:textId="5CBC5F68" w:rsidR="00B957B8" w:rsidRPr="005A130B" w:rsidRDefault="00B957B8" w:rsidP="004E0AB6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>В соответствии с требованиями Федерального закона от 27.06.2011 № 161-ФЗ "О национальной платежной системе".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E34CE" w14:textId="77777777" w:rsidR="00B957B8" w:rsidRPr="00A84BB0" w:rsidRDefault="00B957B8" w:rsidP="00A84BB0">
    <w:pPr>
      <w:pStyle w:val="ae"/>
    </w:pPr>
    <w:r>
      <w:rPr>
        <w:rFonts w:ascii="Calibri" w:hAnsi="Calibri"/>
        <w:b/>
        <w:noProof/>
        <w:sz w:val="16"/>
        <w:szCs w:val="16"/>
        <w:lang w:eastAsia="ru-RU"/>
      </w:rPr>
      <w:drawing>
        <wp:inline distT="0" distB="0" distL="0" distR="0" wp14:anchorId="2520F442" wp14:editId="7C476136">
          <wp:extent cx="2557780" cy="358775"/>
          <wp:effectExtent l="0" t="0" r="0" b="3175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7EC3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9704476"/>
    <w:multiLevelType w:val="hybridMultilevel"/>
    <w:tmpl w:val="3404FD36"/>
    <w:lvl w:ilvl="0" w:tplc="53B6F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FB2E87"/>
    <w:multiLevelType w:val="multilevel"/>
    <w:tmpl w:val="43BA96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D0524B0"/>
    <w:multiLevelType w:val="hybridMultilevel"/>
    <w:tmpl w:val="5346123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63C54"/>
    <w:multiLevelType w:val="hybridMultilevel"/>
    <w:tmpl w:val="1F541FB8"/>
    <w:lvl w:ilvl="0" w:tplc="53B6F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4057AB4"/>
    <w:multiLevelType w:val="hybridMultilevel"/>
    <w:tmpl w:val="214E282E"/>
    <w:lvl w:ilvl="0" w:tplc="0000000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BA02DBA"/>
    <w:multiLevelType w:val="multilevel"/>
    <w:tmpl w:val="41945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D26103"/>
    <w:multiLevelType w:val="hybridMultilevel"/>
    <w:tmpl w:val="E3EA47E0"/>
    <w:lvl w:ilvl="0" w:tplc="00000002">
      <w:start w:val="1"/>
      <w:numFmt w:val="bullet"/>
      <w:lvlText w:val=""/>
      <w:lvlJc w:val="left"/>
      <w:pPr>
        <w:ind w:left="228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7C1B5DA5"/>
    <w:multiLevelType w:val="hybridMultilevel"/>
    <w:tmpl w:val="785E184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361EF"/>
    <w:multiLevelType w:val="hybridMultilevel"/>
    <w:tmpl w:val="AF1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04ED5"/>
    <w:multiLevelType w:val="hybridMultilevel"/>
    <w:tmpl w:val="2D3E01F0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22"/>
  </w:num>
  <w:num w:numId="5">
    <w:abstractNumId w:val="29"/>
  </w:num>
  <w:num w:numId="6">
    <w:abstractNumId w:val="19"/>
  </w:num>
  <w:num w:numId="7">
    <w:abstractNumId w:val="26"/>
  </w:num>
  <w:num w:numId="8">
    <w:abstractNumId w:val="27"/>
  </w:num>
  <w:num w:numId="9">
    <w:abstractNumId w:val="25"/>
  </w:num>
  <w:num w:numId="10">
    <w:abstractNumId w:val="24"/>
  </w:num>
  <w:num w:numId="1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4E19"/>
    <w:rsid w:val="000054E5"/>
    <w:rsid w:val="000058FB"/>
    <w:rsid w:val="0000679B"/>
    <w:rsid w:val="00015A5F"/>
    <w:rsid w:val="0001678D"/>
    <w:rsid w:val="00017966"/>
    <w:rsid w:val="00022DB0"/>
    <w:rsid w:val="00023852"/>
    <w:rsid w:val="00023B68"/>
    <w:rsid w:val="00024EC8"/>
    <w:rsid w:val="000257E4"/>
    <w:rsid w:val="00025FE8"/>
    <w:rsid w:val="0002772F"/>
    <w:rsid w:val="00030038"/>
    <w:rsid w:val="000301C2"/>
    <w:rsid w:val="00031AFE"/>
    <w:rsid w:val="0003310E"/>
    <w:rsid w:val="0003655F"/>
    <w:rsid w:val="000374BA"/>
    <w:rsid w:val="000404CF"/>
    <w:rsid w:val="00040D6F"/>
    <w:rsid w:val="00042A8F"/>
    <w:rsid w:val="00042AEE"/>
    <w:rsid w:val="000432C5"/>
    <w:rsid w:val="00045C08"/>
    <w:rsid w:val="00046030"/>
    <w:rsid w:val="00046053"/>
    <w:rsid w:val="00047342"/>
    <w:rsid w:val="00047833"/>
    <w:rsid w:val="00047C4E"/>
    <w:rsid w:val="00050211"/>
    <w:rsid w:val="00054462"/>
    <w:rsid w:val="0005523C"/>
    <w:rsid w:val="00057172"/>
    <w:rsid w:val="00060B86"/>
    <w:rsid w:val="0006168F"/>
    <w:rsid w:val="000643EE"/>
    <w:rsid w:val="00073344"/>
    <w:rsid w:val="000775AF"/>
    <w:rsid w:val="00083328"/>
    <w:rsid w:val="000839BA"/>
    <w:rsid w:val="00084684"/>
    <w:rsid w:val="00087E6A"/>
    <w:rsid w:val="00091912"/>
    <w:rsid w:val="000932A3"/>
    <w:rsid w:val="00093514"/>
    <w:rsid w:val="000939CD"/>
    <w:rsid w:val="00096D32"/>
    <w:rsid w:val="000979E9"/>
    <w:rsid w:val="000A18D5"/>
    <w:rsid w:val="000A369D"/>
    <w:rsid w:val="000A3890"/>
    <w:rsid w:val="000A6640"/>
    <w:rsid w:val="000B02BD"/>
    <w:rsid w:val="000B05F5"/>
    <w:rsid w:val="000B07A8"/>
    <w:rsid w:val="000B4E24"/>
    <w:rsid w:val="000B7DCE"/>
    <w:rsid w:val="000C4077"/>
    <w:rsid w:val="000C421A"/>
    <w:rsid w:val="000C47D3"/>
    <w:rsid w:val="000C5269"/>
    <w:rsid w:val="000C5CA8"/>
    <w:rsid w:val="000C61A1"/>
    <w:rsid w:val="000C7A6F"/>
    <w:rsid w:val="000D1E26"/>
    <w:rsid w:val="000D2650"/>
    <w:rsid w:val="000D2C32"/>
    <w:rsid w:val="000D5CD0"/>
    <w:rsid w:val="000E046F"/>
    <w:rsid w:val="000E0EA8"/>
    <w:rsid w:val="000E12FC"/>
    <w:rsid w:val="000E54FF"/>
    <w:rsid w:val="000E62A4"/>
    <w:rsid w:val="000E7387"/>
    <w:rsid w:val="000E794C"/>
    <w:rsid w:val="000F021A"/>
    <w:rsid w:val="001005A9"/>
    <w:rsid w:val="00101EBD"/>
    <w:rsid w:val="00102219"/>
    <w:rsid w:val="00102B5C"/>
    <w:rsid w:val="00104ED9"/>
    <w:rsid w:val="00105A3E"/>
    <w:rsid w:val="00112838"/>
    <w:rsid w:val="001135C2"/>
    <w:rsid w:val="00113B6F"/>
    <w:rsid w:val="001143A2"/>
    <w:rsid w:val="00117952"/>
    <w:rsid w:val="00117B62"/>
    <w:rsid w:val="001214E8"/>
    <w:rsid w:val="001259E6"/>
    <w:rsid w:val="00126EBB"/>
    <w:rsid w:val="00127A7F"/>
    <w:rsid w:val="001326D7"/>
    <w:rsid w:val="00135F42"/>
    <w:rsid w:val="00136438"/>
    <w:rsid w:val="0014604B"/>
    <w:rsid w:val="0014618D"/>
    <w:rsid w:val="001469E0"/>
    <w:rsid w:val="00151571"/>
    <w:rsid w:val="00152D3F"/>
    <w:rsid w:val="00156C3D"/>
    <w:rsid w:val="001606A8"/>
    <w:rsid w:val="00160727"/>
    <w:rsid w:val="00162553"/>
    <w:rsid w:val="001630C8"/>
    <w:rsid w:val="001631C7"/>
    <w:rsid w:val="0016553E"/>
    <w:rsid w:val="001656DD"/>
    <w:rsid w:val="001660F1"/>
    <w:rsid w:val="00167148"/>
    <w:rsid w:val="0016737B"/>
    <w:rsid w:val="00176091"/>
    <w:rsid w:val="00183520"/>
    <w:rsid w:val="00184D04"/>
    <w:rsid w:val="00185C52"/>
    <w:rsid w:val="00186019"/>
    <w:rsid w:val="0019282F"/>
    <w:rsid w:val="00195019"/>
    <w:rsid w:val="00197B07"/>
    <w:rsid w:val="001A372B"/>
    <w:rsid w:val="001A5B31"/>
    <w:rsid w:val="001A63B5"/>
    <w:rsid w:val="001A78F4"/>
    <w:rsid w:val="001A7F9F"/>
    <w:rsid w:val="001B23E8"/>
    <w:rsid w:val="001C4ED9"/>
    <w:rsid w:val="001C4F6C"/>
    <w:rsid w:val="001C4FFB"/>
    <w:rsid w:val="001C5011"/>
    <w:rsid w:val="001C632F"/>
    <w:rsid w:val="001C6D1D"/>
    <w:rsid w:val="001D0E29"/>
    <w:rsid w:val="001D30A8"/>
    <w:rsid w:val="001D3553"/>
    <w:rsid w:val="001D3890"/>
    <w:rsid w:val="001D3B66"/>
    <w:rsid w:val="001D6A3D"/>
    <w:rsid w:val="001E015F"/>
    <w:rsid w:val="001E0E1D"/>
    <w:rsid w:val="001E3452"/>
    <w:rsid w:val="001E46DF"/>
    <w:rsid w:val="001F5024"/>
    <w:rsid w:val="001F659B"/>
    <w:rsid w:val="001F6872"/>
    <w:rsid w:val="00202E25"/>
    <w:rsid w:val="002047C2"/>
    <w:rsid w:val="0021274A"/>
    <w:rsid w:val="00214679"/>
    <w:rsid w:val="0021784B"/>
    <w:rsid w:val="00217A4D"/>
    <w:rsid w:val="002222E7"/>
    <w:rsid w:val="00224A52"/>
    <w:rsid w:val="0022527A"/>
    <w:rsid w:val="002316F6"/>
    <w:rsid w:val="002319F9"/>
    <w:rsid w:val="00232095"/>
    <w:rsid w:val="00232A92"/>
    <w:rsid w:val="00236FC8"/>
    <w:rsid w:val="00237E4C"/>
    <w:rsid w:val="00241A67"/>
    <w:rsid w:val="00244F1B"/>
    <w:rsid w:val="00245560"/>
    <w:rsid w:val="00246886"/>
    <w:rsid w:val="00246BEE"/>
    <w:rsid w:val="00247097"/>
    <w:rsid w:val="00250899"/>
    <w:rsid w:val="00251046"/>
    <w:rsid w:val="0025194C"/>
    <w:rsid w:val="002552E1"/>
    <w:rsid w:val="00255677"/>
    <w:rsid w:val="002567EB"/>
    <w:rsid w:val="00256BA7"/>
    <w:rsid w:val="00257E29"/>
    <w:rsid w:val="002678C8"/>
    <w:rsid w:val="0027018E"/>
    <w:rsid w:val="0027608E"/>
    <w:rsid w:val="00276824"/>
    <w:rsid w:val="002772B3"/>
    <w:rsid w:val="0027757C"/>
    <w:rsid w:val="00280596"/>
    <w:rsid w:val="002835B7"/>
    <w:rsid w:val="00285241"/>
    <w:rsid w:val="002915CB"/>
    <w:rsid w:val="00291A87"/>
    <w:rsid w:val="0029292E"/>
    <w:rsid w:val="00292DEC"/>
    <w:rsid w:val="002951D8"/>
    <w:rsid w:val="00295BD9"/>
    <w:rsid w:val="00297728"/>
    <w:rsid w:val="002A1F97"/>
    <w:rsid w:val="002A3855"/>
    <w:rsid w:val="002A78AC"/>
    <w:rsid w:val="002A7E60"/>
    <w:rsid w:val="002C090C"/>
    <w:rsid w:val="002C09D3"/>
    <w:rsid w:val="002C157A"/>
    <w:rsid w:val="002C5376"/>
    <w:rsid w:val="002C66FB"/>
    <w:rsid w:val="002D257A"/>
    <w:rsid w:val="002D2A5A"/>
    <w:rsid w:val="002D2B00"/>
    <w:rsid w:val="002D2F8A"/>
    <w:rsid w:val="002E153E"/>
    <w:rsid w:val="002E2FDB"/>
    <w:rsid w:val="002E4722"/>
    <w:rsid w:val="002E549E"/>
    <w:rsid w:val="002E5A3E"/>
    <w:rsid w:val="002F12E5"/>
    <w:rsid w:val="002F1916"/>
    <w:rsid w:val="00301097"/>
    <w:rsid w:val="00302B2E"/>
    <w:rsid w:val="00306519"/>
    <w:rsid w:val="00307859"/>
    <w:rsid w:val="00311516"/>
    <w:rsid w:val="00313688"/>
    <w:rsid w:val="003136C6"/>
    <w:rsid w:val="003160D7"/>
    <w:rsid w:val="00316196"/>
    <w:rsid w:val="00321F5F"/>
    <w:rsid w:val="00324E62"/>
    <w:rsid w:val="00326279"/>
    <w:rsid w:val="0032686B"/>
    <w:rsid w:val="00331F71"/>
    <w:rsid w:val="00333B85"/>
    <w:rsid w:val="00333FC6"/>
    <w:rsid w:val="00335047"/>
    <w:rsid w:val="003363BE"/>
    <w:rsid w:val="003363C5"/>
    <w:rsid w:val="00342E86"/>
    <w:rsid w:val="00343A28"/>
    <w:rsid w:val="00344831"/>
    <w:rsid w:val="00346FB0"/>
    <w:rsid w:val="00347D59"/>
    <w:rsid w:val="00350E02"/>
    <w:rsid w:val="00351898"/>
    <w:rsid w:val="00353A2C"/>
    <w:rsid w:val="00353E48"/>
    <w:rsid w:val="003546CB"/>
    <w:rsid w:val="003578A7"/>
    <w:rsid w:val="00361666"/>
    <w:rsid w:val="00362280"/>
    <w:rsid w:val="00362AC3"/>
    <w:rsid w:val="00363946"/>
    <w:rsid w:val="003654B5"/>
    <w:rsid w:val="00365D47"/>
    <w:rsid w:val="00366E39"/>
    <w:rsid w:val="0036744B"/>
    <w:rsid w:val="00367E2E"/>
    <w:rsid w:val="00373BD1"/>
    <w:rsid w:val="00376EE5"/>
    <w:rsid w:val="00377AB8"/>
    <w:rsid w:val="00380383"/>
    <w:rsid w:val="003818C4"/>
    <w:rsid w:val="00381971"/>
    <w:rsid w:val="00382F38"/>
    <w:rsid w:val="003832E2"/>
    <w:rsid w:val="00386435"/>
    <w:rsid w:val="00390CC6"/>
    <w:rsid w:val="00395663"/>
    <w:rsid w:val="0039697C"/>
    <w:rsid w:val="003A7DF6"/>
    <w:rsid w:val="003B1E21"/>
    <w:rsid w:val="003B4026"/>
    <w:rsid w:val="003B5490"/>
    <w:rsid w:val="003B58C0"/>
    <w:rsid w:val="003B6851"/>
    <w:rsid w:val="003D06C0"/>
    <w:rsid w:val="003D24FC"/>
    <w:rsid w:val="003D5840"/>
    <w:rsid w:val="003D7275"/>
    <w:rsid w:val="003E1ADB"/>
    <w:rsid w:val="003E214B"/>
    <w:rsid w:val="003E2995"/>
    <w:rsid w:val="003E2B8F"/>
    <w:rsid w:val="003E2E1E"/>
    <w:rsid w:val="003E3827"/>
    <w:rsid w:val="003E5495"/>
    <w:rsid w:val="003F23C6"/>
    <w:rsid w:val="003F3C6A"/>
    <w:rsid w:val="003F5285"/>
    <w:rsid w:val="003F6B3C"/>
    <w:rsid w:val="004014ED"/>
    <w:rsid w:val="00406454"/>
    <w:rsid w:val="00407DD9"/>
    <w:rsid w:val="0041058A"/>
    <w:rsid w:val="00410B71"/>
    <w:rsid w:val="004132C8"/>
    <w:rsid w:val="004142C2"/>
    <w:rsid w:val="004143DA"/>
    <w:rsid w:val="004168E6"/>
    <w:rsid w:val="00416D4A"/>
    <w:rsid w:val="004175F7"/>
    <w:rsid w:val="004206FF"/>
    <w:rsid w:val="00423EEA"/>
    <w:rsid w:val="00432F3B"/>
    <w:rsid w:val="00433D1A"/>
    <w:rsid w:val="00433DB0"/>
    <w:rsid w:val="0043459B"/>
    <w:rsid w:val="0043708C"/>
    <w:rsid w:val="004412AD"/>
    <w:rsid w:val="00444A71"/>
    <w:rsid w:val="0044539D"/>
    <w:rsid w:val="004509E4"/>
    <w:rsid w:val="0045366E"/>
    <w:rsid w:val="004543AE"/>
    <w:rsid w:val="004543B4"/>
    <w:rsid w:val="004550A3"/>
    <w:rsid w:val="00457626"/>
    <w:rsid w:val="004611F6"/>
    <w:rsid w:val="00461447"/>
    <w:rsid w:val="00463BF8"/>
    <w:rsid w:val="00464171"/>
    <w:rsid w:val="00465316"/>
    <w:rsid w:val="004704C3"/>
    <w:rsid w:val="004725AA"/>
    <w:rsid w:val="00473ABE"/>
    <w:rsid w:val="00474CE6"/>
    <w:rsid w:val="00476A93"/>
    <w:rsid w:val="0048012E"/>
    <w:rsid w:val="00484F4A"/>
    <w:rsid w:val="0048514F"/>
    <w:rsid w:val="00486B2E"/>
    <w:rsid w:val="00491E2C"/>
    <w:rsid w:val="00491F19"/>
    <w:rsid w:val="00493CB5"/>
    <w:rsid w:val="00497CE2"/>
    <w:rsid w:val="004A2DB0"/>
    <w:rsid w:val="004A466B"/>
    <w:rsid w:val="004A6FFF"/>
    <w:rsid w:val="004B6947"/>
    <w:rsid w:val="004C0720"/>
    <w:rsid w:val="004C0896"/>
    <w:rsid w:val="004C3964"/>
    <w:rsid w:val="004C3C6B"/>
    <w:rsid w:val="004C4777"/>
    <w:rsid w:val="004C60DA"/>
    <w:rsid w:val="004C65BB"/>
    <w:rsid w:val="004C716F"/>
    <w:rsid w:val="004D2A01"/>
    <w:rsid w:val="004D3EAE"/>
    <w:rsid w:val="004D47D5"/>
    <w:rsid w:val="004D4C18"/>
    <w:rsid w:val="004D5D19"/>
    <w:rsid w:val="004D7AAC"/>
    <w:rsid w:val="004E0AB6"/>
    <w:rsid w:val="004E1143"/>
    <w:rsid w:val="004E2840"/>
    <w:rsid w:val="004E3566"/>
    <w:rsid w:val="004E7F63"/>
    <w:rsid w:val="00500AAF"/>
    <w:rsid w:val="005073B3"/>
    <w:rsid w:val="00507472"/>
    <w:rsid w:val="0051326B"/>
    <w:rsid w:val="00513675"/>
    <w:rsid w:val="00513FBE"/>
    <w:rsid w:val="00515FF6"/>
    <w:rsid w:val="00517B74"/>
    <w:rsid w:val="00521F4F"/>
    <w:rsid w:val="00532581"/>
    <w:rsid w:val="00532EF1"/>
    <w:rsid w:val="00533DBC"/>
    <w:rsid w:val="0053431E"/>
    <w:rsid w:val="0053598F"/>
    <w:rsid w:val="00535F3D"/>
    <w:rsid w:val="005409A0"/>
    <w:rsid w:val="005409C6"/>
    <w:rsid w:val="00541610"/>
    <w:rsid w:val="005449E9"/>
    <w:rsid w:val="00545AD9"/>
    <w:rsid w:val="0054617B"/>
    <w:rsid w:val="00546A86"/>
    <w:rsid w:val="00546CA1"/>
    <w:rsid w:val="0055122D"/>
    <w:rsid w:val="005547B9"/>
    <w:rsid w:val="00554B05"/>
    <w:rsid w:val="00564268"/>
    <w:rsid w:val="0056695F"/>
    <w:rsid w:val="00576C71"/>
    <w:rsid w:val="00576D7C"/>
    <w:rsid w:val="00576FB8"/>
    <w:rsid w:val="005817DD"/>
    <w:rsid w:val="00583250"/>
    <w:rsid w:val="005842A6"/>
    <w:rsid w:val="00584FCD"/>
    <w:rsid w:val="00586283"/>
    <w:rsid w:val="00590B0D"/>
    <w:rsid w:val="005921A5"/>
    <w:rsid w:val="00594379"/>
    <w:rsid w:val="0059559F"/>
    <w:rsid w:val="00597708"/>
    <w:rsid w:val="005A130B"/>
    <w:rsid w:val="005B0BAD"/>
    <w:rsid w:val="005B0EB4"/>
    <w:rsid w:val="005B1851"/>
    <w:rsid w:val="005B4ACA"/>
    <w:rsid w:val="005B5E53"/>
    <w:rsid w:val="005C021F"/>
    <w:rsid w:val="005C084F"/>
    <w:rsid w:val="005C19FD"/>
    <w:rsid w:val="005C77EC"/>
    <w:rsid w:val="005C7904"/>
    <w:rsid w:val="005D0B80"/>
    <w:rsid w:val="005D0F89"/>
    <w:rsid w:val="005D2041"/>
    <w:rsid w:val="005D6740"/>
    <w:rsid w:val="005E1BAB"/>
    <w:rsid w:val="005E2C25"/>
    <w:rsid w:val="005E7662"/>
    <w:rsid w:val="005E7E75"/>
    <w:rsid w:val="005E7EE7"/>
    <w:rsid w:val="005F104F"/>
    <w:rsid w:val="005F1344"/>
    <w:rsid w:val="005F563D"/>
    <w:rsid w:val="005F5E0F"/>
    <w:rsid w:val="005F75CE"/>
    <w:rsid w:val="00600968"/>
    <w:rsid w:val="00603E01"/>
    <w:rsid w:val="006047A0"/>
    <w:rsid w:val="00605472"/>
    <w:rsid w:val="006072FF"/>
    <w:rsid w:val="00607618"/>
    <w:rsid w:val="00610445"/>
    <w:rsid w:val="00611B47"/>
    <w:rsid w:val="00612180"/>
    <w:rsid w:val="00612726"/>
    <w:rsid w:val="00612EC6"/>
    <w:rsid w:val="00617951"/>
    <w:rsid w:val="00623F6A"/>
    <w:rsid w:val="00626C0F"/>
    <w:rsid w:val="0062721A"/>
    <w:rsid w:val="0063040D"/>
    <w:rsid w:val="00631D30"/>
    <w:rsid w:val="00633AE3"/>
    <w:rsid w:val="00635693"/>
    <w:rsid w:val="00644724"/>
    <w:rsid w:val="00645AB7"/>
    <w:rsid w:val="006500A5"/>
    <w:rsid w:val="00650120"/>
    <w:rsid w:val="00650709"/>
    <w:rsid w:val="00650C96"/>
    <w:rsid w:val="00652A7B"/>
    <w:rsid w:val="006540F0"/>
    <w:rsid w:val="00654F45"/>
    <w:rsid w:val="00657F7F"/>
    <w:rsid w:val="00660A4E"/>
    <w:rsid w:val="00670F3E"/>
    <w:rsid w:val="00670FE6"/>
    <w:rsid w:val="00671B98"/>
    <w:rsid w:val="0067323E"/>
    <w:rsid w:val="006732C4"/>
    <w:rsid w:val="00674CEE"/>
    <w:rsid w:val="00674D8C"/>
    <w:rsid w:val="00683135"/>
    <w:rsid w:val="0068553B"/>
    <w:rsid w:val="0068657C"/>
    <w:rsid w:val="0069105F"/>
    <w:rsid w:val="0069297D"/>
    <w:rsid w:val="00693507"/>
    <w:rsid w:val="00695272"/>
    <w:rsid w:val="006A2BBE"/>
    <w:rsid w:val="006A2D54"/>
    <w:rsid w:val="006A2E2E"/>
    <w:rsid w:val="006A3D17"/>
    <w:rsid w:val="006A5ACA"/>
    <w:rsid w:val="006A5EE5"/>
    <w:rsid w:val="006A62EF"/>
    <w:rsid w:val="006A68DF"/>
    <w:rsid w:val="006A6CB9"/>
    <w:rsid w:val="006B0A42"/>
    <w:rsid w:val="006B5AFB"/>
    <w:rsid w:val="006B5BCB"/>
    <w:rsid w:val="006B6681"/>
    <w:rsid w:val="006C1E1B"/>
    <w:rsid w:val="006C4A89"/>
    <w:rsid w:val="006C51CB"/>
    <w:rsid w:val="006C54B4"/>
    <w:rsid w:val="006C63D5"/>
    <w:rsid w:val="006D4593"/>
    <w:rsid w:val="006D4AF3"/>
    <w:rsid w:val="006D53C4"/>
    <w:rsid w:val="006D6631"/>
    <w:rsid w:val="006D6DDB"/>
    <w:rsid w:val="006D7E91"/>
    <w:rsid w:val="006E213D"/>
    <w:rsid w:val="006E3D6C"/>
    <w:rsid w:val="006E5392"/>
    <w:rsid w:val="006E5CCF"/>
    <w:rsid w:val="006F002D"/>
    <w:rsid w:val="006F2189"/>
    <w:rsid w:val="006F3055"/>
    <w:rsid w:val="006F3759"/>
    <w:rsid w:val="006F389E"/>
    <w:rsid w:val="006F5D26"/>
    <w:rsid w:val="006F6DE5"/>
    <w:rsid w:val="00701AFE"/>
    <w:rsid w:val="00704967"/>
    <w:rsid w:val="00706E45"/>
    <w:rsid w:val="007103AB"/>
    <w:rsid w:val="007108B6"/>
    <w:rsid w:val="007109A4"/>
    <w:rsid w:val="00711CF1"/>
    <w:rsid w:val="007147C6"/>
    <w:rsid w:val="00715921"/>
    <w:rsid w:val="00715995"/>
    <w:rsid w:val="007162FF"/>
    <w:rsid w:val="0071769D"/>
    <w:rsid w:val="0071785F"/>
    <w:rsid w:val="00722F05"/>
    <w:rsid w:val="00724E5B"/>
    <w:rsid w:val="00725BC8"/>
    <w:rsid w:val="00726D81"/>
    <w:rsid w:val="0072740F"/>
    <w:rsid w:val="007305C1"/>
    <w:rsid w:val="00730EA5"/>
    <w:rsid w:val="00731AED"/>
    <w:rsid w:val="00732113"/>
    <w:rsid w:val="00733D60"/>
    <w:rsid w:val="00735EFE"/>
    <w:rsid w:val="0073622B"/>
    <w:rsid w:val="00736F39"/>
    <w:rsid w:val="007459AF"/>
    <w:rsid w:val="00746401"/>
    <w:rsid w:val="00751017"/>
    <w:rsid w:val="00751541"/>
    <w:rsid w:val="0075158E"/>
    <w:rsid w:val="00756C13"/>
    <w:rsid w:val="00757B03"/>
    <w:rsid w:val="007604B5"/>
    <w:rsid w:val="007615D4"/>
    <w:rsid w:val="00763762"/>
    <w:rsid w:val="00764697"/>
    <w:rsid w:val="007700BB"/>
    <w:rsid w:val="007702B0"/>
    <w:rsid w:val="007722C0"/>
    <w:rsid w:val="00772308"/>
    <w:rsid w:val="00772C31"/>
    <w:rsid w:val="00776F53"/>
    <w:rsid w:val="00777503"/>
    <w:rsid w:val="0078067A"/>
    <w:rsid w:val="00782B1C"/>
    <w:rsid w:val="0078585B"/>
    <w:rsid w:val="00785B3C"/>
    <w:rsid w:val="00787892"/>
    <w:rsid w:val="00787FF7"/>
    <w:rsid w:val="007A1627"/>
    <w:rsid w:val="007A1D22"/>
    <w:rsid w:val="007A467A"/>
    <w:rsid w:val="007A5F02"/>
    <w:rsid w:val="007A62FB"/>
    <w:rsid w:val="007A790A"/>
    <w:rsid w:val="007B0F4F"/>
    <w:rsid w:val="007B1408"/>
    <w:rsid w:val="007B2F16"/>
    <w:rsid w:val="007C0507"/>
    <w:rsid w:val="007C197B"/>
    <w:rsid w:val="007C2346"/>
    <w:rsid w:val="007C59ED"/>
    <w:rsid w:val="007C6204"/>
    <w:rsid w:val="007C7DB3"/>
    <w:rsid w:val="007D4480"/>
    <w:rsid w:val="007D4AAA"/>
    <w:rsid w:val="007D4B90"/>
    <w:rsid w:val="007D5E2B"/>
    <w:rsid w:val="007D71CA"/>
    <w:rsid w:val="007E4278"/>
    <w:rsid w:val="007E4398"/>
    <w:rsid w:val="007E6273"/>
    <w:rsid w:val="007E6363"/>
    <w:rsid w:val="007E68D7"/>
    <w:rsid w:val="007F1C18"/>
    <w:rsid w:val="007F2359"/>
    <w:rsid w:val="007F33EA"/>
    <w:rsid w:val="007F45AB"/>
    <w:rsid w:val="007F6873"/>
    <w:rsid w:val="007F7C70"/>
    <w:rsid w:val="00802DB1"/>
    <w:rsid w:val="0080558A"/>
    <w:rsid w:val="008066E5"/>
    <w:rsid w:val="0080679B"/>
    <w:rsid w:val="00807D4A"/>
    <w:rsid w:val="008114D3"/>
    <w:rsid w:val="008146D9"/>
    <w:rsid w:val="0082036C"/>
    <w:rsid w:val="00821E62"/>
    <w:rsid w:val="00823320"/>
    <w:rsid w:val="00824E51"/>
    <w:rsid w:val="008258D6"/>
    <w:rsid w:val="0082619E"/>
    <w:rsid w:val="0083084C"/>
    <w:rsid w:val="00831690"/>
    <w:rsid w:val="00831CF5"/>
    <w:rsid w:val="008322CB"/>
    <w:rsid w:val="00832A47"/>
    <w:rsid w:val="00833BB1"/>
    <w:rsid w:val="008353DE"/>
    <w:rsid w:val="00836319"/>
    <w:rsid w:val="008433EC"/>
    <w:rsid w:val="00843D78"/>
    <w:rsid w:val="00844EE0"/>
    <w:rsid w:val="008536FB"/>
    <w:rsid w:val="008543CE"/>
    <w:rsid w:val="00863E60"/>
    <w:rsid w:val="008676D5"/>
    <w:rsid w:val="00872D53"/>
    <w:rsid w:val="00873D44"/>
    <w:rsid w:val="00874001"/>
    <w:rsid w:val="00874307"/>
    <w:rsid w:val="008743B6"/>
    <w:rsid w:val="00874598"/>
    <w:rsid w:val="00876048"/>
    <w:rsid w:val="00882C84"/>
    <w:rsid w:val="00884360"/>
    <w:rsid w:val="00885014"/>
    <w:rsid w:val="00890643"/>
    <w:rsid w:val="00892176"/>
    <w:rsid w:val="00893F8C"/>
    <w:rsid w:val="0089599F"/>
    <w:rsid w:val="00895CB2"/>
    <w:rsid w:val="008A06FA"/>
    <w:rsid w:val="008A110D"/>
    <w:rsid w:val="008A1476"/>
    <w:rsid w:val="008A244E"/>
    <w:rsid w:val="008A24DF"/>
    <w:rsid w:val="008A2969"/>
    <w:rsid w:val="008B05BA"/>
    <w:rsid w:val="008B0DD4"/>
    <w:rsid w:val="008B1B14"/>
    <w:rsid w:val="008B2BA2"/>
    <w:rsid w:val="008B4D4C"/>
    <w:rsid w:val="008B4EA4"/>
    <w:rsid w:val="008B772B"/>
    <w:rsid w:val="008C0722"/>
    <w:rsid w:val="008C1B15"/>
    <w:rsid w:val="008C7BD6"/>
    <w:rsid w:val="008D1380"/>
    <w:rsid w:val="008D47B3"/>
    <w:rsid w:val="008E08E6"/>
    <w:rsid w:val="008E18AD"/>
    <w:rsid w:val="008E1FA5"/>
    <w:rsid w:val="008E2C99"/>
    <w:rsid w:val="008E6434"/>
    <w:rsid w:val="008E724F"/>
    <w:rsid w:val="008F3607"/>
    <w:rsid w:val="008F3A7B"/>
    <w:rsid w:val="008F4AE2"/>
    <w:rsid w:val="008F4DEE"/>
    <w:rsid w:val="008F6618"/>
    <w:rsid w:val="008F67CC"/>
    <w:rsid w:val="0090118F"/>
    <w:rsid w:val="00902B80"/>
    <w:rsid w:val="009031E7"/>
    <w:rsid w:val="00905686"/>
    <w:rsid w:val="00905773"/>
    <w:rsid w:val="00910377"/>
    <w:rsid w:val="00910DDF"/>
    <w:rsid w:val="009123DF"/>
    <w:rsid w:val="00913B40"/>
    <w:rsid w:val="00915E5B"/>
    <w:rsid w:val="00920D3B"/>
    <w:rsid w:val="009214CD"/>
    <w:rsid w:val="00925C0C"/>
    <w:rsid w:val="009315E9"/>
    <w:rsid w:val="00935D4C"/>
    <w:rsid w:val="00936FBB"/>
    <w:rsid w:val="00940CDB"/>
    <w:rsid w:val="0094440E"/>
    <w:rsid w:val="009469D0"/>
    <w:rsid w:val="00946A2B"/>
    <w:rsid w:val="00954EB8"/>
    <w:rsid w:val="00960493"/>
    <w:rsid w:val="009610FA"/>
    <w:rsid w:val="00963EB1"/>
    <w:rsid w:val="00963F46"/>
    <w:rsid w:val="00966594"/>
    <w:rsid w:val="00967056"/>
    <w:rsid w:val="00970D2D"/>
    <w:rsid w:val="009711C6"/>
    <w:rsid w:val="00971D75"/>
    <w:rsid w:val="009732F2"/>
    <w:rsid w:val="00974093"/>
    <w:rsid w:val="009750A0"/>
    <w:rsid w:val="00975816"/>
    <w:rsid w:val="00975D89"/>
    <w:rsid w:val="009771E3"/>
    <w:rsid w:val="009815D5"/>
    <w:rsid w:val="00981789"/>
    <w:rsid w:val="009851AA"/>
    <w:rsid w:val="009858D5"/>
    <w:rsid w:val="0098747B"/>
    <w:rsid w:val="00991065"/>
    <w:rsid w:val="00991FD2"/>
    <w:rsid w:val="00992E25"/>
    <w:rsid w:val="0099341F"/>
    <w:rsid w:val="0099372E"/>
    <w:rsid w:val="00995353"/>
    <w:rsid w:val="00995782"/>
    <w:rsid w:val="009966EB"/>
    <w:rsid w:val="00997D8F"/>
    <w:rsid w:val="009A019D"/>
    <w:rsid w:val="009A2D86"/>
    <w:rsid w:val="009A3A7A"/>
    <w:rsid w:val="009B0AAD"/>
    <w:rsid w:val="009B0D77"/>
    <w:rsid w:val="009B0EA9"/>
    <w:rsid w:val="009B11EF"/>
    <w:rsid w:val="009B135F"/>
    <w:rsid w:val="009B2CD2"/>
    <w:rsid w:val="009C02D1"/>
    <w:rsid w:val="009C2298"/>
    <w:rsid w:val="009C3762"/>
    <w:rsid w:val="009C6E2B"/>
    <w:rsid w:val="009D2A2B"/>
    <w:rsid w:val="009D3BFB"/>
    <w:rsid w:val="009D3CC6"/>
    <w:rsid w:val="009D549A"/>
    <w:rsid w:val="009D796F"/>
    <w:rsid w:val="009E101C"/>
    <w:rsid w:val="009E1613"/>
    <w:rsid w:val="009E1822"/>
    <w:rsid w:val="009E1DF9"/>
    <w:rsid w:val="009E6E93"/>
    <w:rsid w:val="009E73A9"/>
    <w:rsid w:val="009F0989"/>
    <w:rsid w:val="009F18F3"/>
    <w:rsid w:val="009F1D87"/>
    <w:rsid w:val="009F4019"/>
    <w:rsid w:val="009F548E"/>
    <w:rsid w:val="00A04D8B"/>
    <w:rsid w:val="00A0600D"/>
    <w:rsid w:val="00A06C12"/>
    <w:rsid w:val="00A07AF6"/>
    <w:rsid w:val="00A10C1C"/>
    <w:rsid w:val="00A1232D"/>
    <w:rsid w:val="00A21B60"/>
    <w:rsid w:val="00A21E60"/>
    <w:rsid w:val="00A237B1"/>
    <w:rsid w:val="00A27BF3"/>
    <w:rsid w:val="00A27EBA"/>
    <w:rsid w:val="00A3204E"/>
    <w:rsid w:val="00A34B55"/>
    <w:rsid w:val="00A35603"/>
    <w:rsid w:val="00A4108C"/>
    <w:rsid w:val="00A43C4E"/>
    <w:rsid w:val="00A4560E"/>
    <w:rsid w:val="00A4670C"/>
    <w:rsid w:val="00A53B7E"/>
    <w:rsid w:val="00A5529E"/>
    <w:rsid w:val="00A552B7"/>
    <w:rsid w:val="00A573FD"/>
    <w:rsid w:val="00A57667"/>
    <w:rsid w:val="00A6210E"/>
    <w:rsid w:val="00A62208"/>
    <w:rsid w:val="00A63B50"/>
    <w:rsid w:val="00A6435D"/>
    <w:rsid w:val="00A67F94"/>
    <w:rsid w:val="00A71A80"/>
    <w:rsid w:val="00A73780"/>
    <w:rsid w:val="00A74A8B"/>
    <w:rsid w:val="00A7616E"/>
    <w:rsid w:val="00A80E9D"/>
    <w:rsid w:val="00A846C2"/>
    <w:rsid w:val="00A84BB0"/>
    <w:rsid w:val="00A8592E"/>
    <w:rsid w:val="00A91690"/>
    <w:rsid w:val="00AA13E9"/>
    <w:rsid w:val="00AA7076"/>
    <w:rsid w:val="00AB1B5A"/>
    <w:rsid w:val="00AB2DC1"/>
    <w:rsid w:val="00AB3C7B"/>
    <w:rsid w:val="00AB6BF9"/>
    <w:rsid w:val="00AC49AA"/>
    <w:rsid w:val="00AC6CF0"/>
    <w:rsid w:val="00AC744C"/>
    <w:rsid w:val="00AD29C8"/>
    <w:rsid w:val="00AD2F7E"/>
    <w:rsid w:val="00AD3B3B"/>
    <w:rsid w:val="00AD3C82"/>
    <w:rsid w:val="00AD60D8"/>
    <w:rsid w:val="00AD6D99"/>
    <w:rsid w:val="00AE14AC"/>
    <w:rsid w:val="00AF0031"/>
    <w:rsid w:val="00AF0DC6"/>
    <w:rsid w:val="00AF4688"/>
    <w:rsid w:val="00AF49BE"/>
    <w:rsid w:val="00AF7567"/>
    <w:rsid w:val="00AF7F58"/>
    <w:rsid w:val="00B02E58"/>
    <w:rsid w:val="00B04141"/>
    <w:rsid w:val="00B05230"/>
    <w:rsid w:val="00B05482"/>
    <w:rsid w:val="00B05F33"/>
    <w:rsid w:val="00B06891"/>
    <w:rsid w:val="00B06E37"/>
    <w:rsid w:val="00B11B39"/>
    <w:rsid w:val="00B11DC1"/>
    <w:rsid w:val="00B1272A"/>
    <w:rsid w:val="00B133CC"/>
    <w:rsid w:val="00B14624"/>
    <w:rsid w:val="00B14703"/>
    <w:rsid w:val="00B23283"/>
    <w:rsid w:val="00B25321"/>
    <w:rsid w:val="00B27969"/>
    <w:rsid w:val="00B349E6"/>
    <w:rsid w:val="00B35F10"/>
    <w:rsid w:val="00B43DB8"/>
    <w:rsid w:val="00B44111"/>
    <w:rsid w:val="00B50678"/>
    <w:rsid w:val="00B52396"/>
    <w:rsid w:val="00B52C91"/>
    <w:rsid w:val="00B55678"/>
    <w:rsid w:val="00B55CAE"/>
    <w:rsid w:val="00B56A72"/>
    <w:rsid w:val="00B57443"/>
    <w:rsid w:val="00B63530"/>
    <w:rsid w:val="00B6387C"/>
    <w:rsid w:val="00B64A8F"/>
    <w:rsid w:val="00B64EE8"/>
    <w:rsid w:val="00B65690"/>
    <w:rsid w:val="00B70335"/>
    <w:rsid w:val="00B75D53"/>
    <w:rsid w:val="00B76FCE"/>
    <w:rsid w:val="00B77092"/>
    <w:rsid w:val="00B851F0"/>
    <w:rsid w:val="00B9454F"/>
    <w:rsid w:val="00B947B6"/>
    <w:rsid w:val="00B957B8"/>
    <w:rsid w:val="00B95E4E"/>
    <w:rsid w:val="00B9628D"/>
    <w:rsid w:val="00BA29B6"/>
    <w:rsid w:val="00BA5284"/>
    <w:rsid w:val="00BA70F1"/>
    <w:rsid w:val="00BB1A89"/>
    <w:rsid w:val="00BB2A4A"/>
    <w:rsid w:val="00BB2B7A"/>
    <w:rsid w:val="00BB30C4"/>
    <w:rsid w:val="00BC32BF"/>
    <w:rsid w:val="00BC38D5"/>
    <w:rsid w:val="00BC3BE2"/>
    <w:rsid w:val="00BC4934"/>
    <w:rsid w:val="00BC54F5"/>
    <w:rsid w:val="00BD30E9"/>
    <w:rsid w:val="00BD5A89"/>
    <w:rsid w:val="00BD5E7F"/>
    <w:rsid w:val="00BD5ED0"/>
    <w:rsid w:val="00BE0A6B"/>
    <w:rsid w:val="00BE1AB3"/>
    <w:rsid w:val="00BE49E2"/>
    <w:rsid w:val="00BF146E"/>
    <w:rsid w:val="00BF3113"/>
    <w:rsid w:val="00BF3C1F"/>
    <w:rsid w:val="00BF58B7"/>
    <w:rsid w:val="00BF5A7F"/>
    <w:rsid w:val="00BF5EE9"/>
    <w:rsid w:val="00C0094D"/>
    <w:rsid w:val="00C04D28"/>
    <w:rsid w:val="00C05916"/>
    <w:rsid w:val="00C06DFE"/>
    <w:rsid w:val="00C07190"/>
    <w:rsid w:val="00C11439"/>
    <w:rsid w:val="00C1150F"/>
    <w:rsid w:val="00C1512F"/>
    <w:rsid w:val="00C20743"/>
    <w:rsid w:val="00C24560"/>
    <w:rsid w:val="00C24D8F"/>
    <w:rsid w:val="00C2706D"/>
    <w:rsid w:val="00C34918"/>
    <w:rsid w:val="00C35803"/>
    <w:rsid w:val="00C36245"/>
    <w:rsid w:val="00C369D5"/>
    <w:rsid w:val="00C42384"/>
    <w:rsid w:val="00C42CBF"/>
    <w:rsid w:val="00C4422A"/>
    <w:rsid w:val="00C4552A"/>
    <w:rsid w:val="00C477A7"/>
    <w:rsid w:val="00C50882"/>
    <w:rsid w:val="00C50DB0"/>
    <w:rsid w:val="00C51CC8"/>
    <w:rsid w:val="00C52EA4"/>
    <w:rsid w:val="00C54166"/>
    <w:rsid w:val="00C54B92"/>
    <w:rsid w:val="00C6339F"/>
    <w:rsid w:val="00C63CD8"/>
    <w:rsid w:val="00C64746"/>
    <w:rsid w:val="00C65FB9"/>
    <w:rsid w:val="00C70816"/>
    <w:rsid w:val="00C75AFC"/>
    <w:rsid w:val="00C75B18"/>
    <w:rsid w:val="00C76A81"/>
    <w:rsid w:val="00C80EF3"/>
    <w:rsid w:val="00C8323D"/>
    <w:rsid w:val="00C83DDB"/>
    <w:rsid w:val="00C843C5"/>
    <w:rsid w:val="00C8514D"/>
    <w:rsid w:val="00C85CC9"/>
    <w:rsid w:val="00C93346"/>
    <w:rsid w:val="00C94E0B"/>
    <w:rsid w:val="00C955E3"/>
    <w:rsid w:val="00CB01CE"/>
    <w:rsid w:val="00CB08BE"/>
    <w:rsid w:val="00CB3FC1"/>
    <w:rsid w:val="00CB58A2"/>
    <w:rsid w:val="00CC0F7B"/>
    <w:rsid w:val="00CC2291"/>
    <w:rsid w:val="00CC4F07"/>
    <w:rsid w:val="00CC56BF"/>
    <w:rsid w:val="00CC77B3"/>
    <w:rsid w:val="00CD0AB2"/>
    <w:rsid w:val="00CD6657"/>
    <w:rsid w:val="00CD6E89"/>
    <w:rsid w:val="00CE0D0A"/>
    <w:rsid w:val="00CE55D4"/>
    <w:rsid w:val="00CE6A06"/>
    <w:rsid w:val="00CE6DBC"/>
    <w:rsid w:val="00CE7AF5"/>
    <w:rsid w:val="00CE7CE4"/>
    <w:rsid w:val="00CF08C5"/>
    <w:rsid w:val="00CF19CB"/>
    <w:rsid w:val="00CF1A5D"/>
    <w:rsid w:val="00CF2AF0"/>
    <w:rsid w:val="00CF2E64"/>
    <w:rsid w:val="00D00F85"/>
    <w:rsid w:val="00D02F3D"/>
    <w:rsid w:val="00D04D88"/>
    <w:rsid w:val="00D0569C"/>
    <w:rsid w:val="00D062FA"/>
    <w:rsid w:val="00D151AD"/>
    <w:rsid w:val="00D235B3"/>
    <w:rsid w:val="00D24139"/>
    <w:rsid w:val="00D25F65"/>
    <w:rsid w:val="00D26C47"/>
    <w:rsid w:val="00D27C3F"/>
    <w:rsid w:val="00D3484B"/>
    <w:rsid w:val="00D43AFB"/>
    <w:rsid w:val="00D46435"/>
    <w:rsid w:val="00D521E8"/>
    <w:rsid w:val="00D57FC2"/>
    <w:rsid w:val="00D60336"/>
    <w:rsid w:val="00D63464"/>
    <w:rsid w:val="00D6516D"/>
    <w:rsid w:val="00D77037"/>
    <w:rsid w:val="00D7763A"/>
    <w:rsid w:val="00D80EB3"/>
    <w:rsid w:val="00D82A36"/>
    <w:rsid w:val="00D82C9C"/>
    <w:rsid w:val="00D844EA"/>
    <w:rsid w:val="00D86E38"/>
    <w:rsid w:val="00D9038A"/>
    <w:rsid w:val="00D91C56"/>
    <w:rsid w:val="00D920BD"/>
    <w:rsid w:val="00D9554D"/>
    <w:rsid w:val="00DA052C"/>
    <w:rsid w:val="00DA6184"/>
    <w:rsid w:val="00DB0367"/>
    <w:rsid w:val="00DB0D8E"/>
    <w:rsid w:val="00DB39B1"/>
    <w:rsid w:val="00DB72BE"/>
    <w:rsid w:val="00DC2B46"/>
    <w:rsid w:val="00DC3B2C"/>
    <w:rsid w:val="00DC45BF"/>
    <w:rsid w:val="00DC48C1"/>
    <w:rsid w:val="00DC6D93"/>
    <w:rsid w:val="00DD1056"/>
    <w:rsid w:val="00DD2E63"/>
    <w:rsid w:val="00DD41DB"/>
    <w:rsid w:val="00DD658A"/>
    <w:rsid w:val="00DE02BA"/>
    <w:rsid w:val="00DE3D8A"/>
    <w:rsid w:val="00DE734E"/>
    <w:rsid w:val="00DF0DB7"/>
    <w:rsid w:val="00DF1724"/>
    <w:rsid w:val="00DF2D7F"/>
    <w:rsid w:val="00DF4B3F"/>
    <w:rsid w:val="00DF51B9"/>
    <w:rsid w:val="00DF520F"/>
    <w:rsid w:val="00DF7D0E"/>
    <w:rsid w:val="00DF7D54"/>
    <w:rsid w:val="00E00AA1"/>
    <w:rsid w:val="00E01806"/>
    <w:rsid w:val="00E02F70"/>
    <w:rsid w:val="00E03091"/>
    <w:rsid w:val="00E03C77"/>
    <w:rsid w:val="00E047CF"/>
    <w:rsid w:val="00E06092"/>
    <w:rsid w:val="00E159F2"/>
    <w:rsid w:val="00E17314"/>
    <w:rsid w:val="00E17ABE"/>
    <w:rsid w:val="00E201BF"/>
    <w:rsid w:val="00E20495"/>
    <w:rsid w:val="00E221A9"/>
    <w:rsid w:val="00E262CC"/>
    <w:rsid w:val="00E26E47"/>
    <w:rsid w:val="00E2711F"/>
    <w:rsid w:val="00E27196"/>
    <w:rsid w:val="00E32609"/>
    <w:rsid w:val="00E356DA"/>
    <w:rsid w:val="00E3661A"/>
    <w:rsid w:val="00E45184"/>
    <w:rsid w:val="00E46FE7"/>
    <w:rsid w:val="00E50017"/>
    <w:rsid w:val="00E50CDD"/>
    <w:rsid w:val="00E551FA"/>
    <w:rsid w:val="00E61517"/>
    <w:rsid w:val="00E65BFB"/>
    <w:rsid w:val="00E7307B"/>
    <w:rsid w:val="00E75766"/>
    <w:rsid w:val="00E76DF7"/>
    <w:rsid w:val="00E77378"/>
    <w:rsid w:val="00E82A61"/>
    <w:rsid w:val="00E835FB"/>
    <w:rsid w:val="00E8656A"/>
    <w:rsid w:val="00E90FE5"/>
    <w:rsid w:val="00E937A0"/>
    <w:rsid w:val="00E93E18"/>
    <w:rsid w:val="00E976D9"/>
    <w:rsid w:val="00E97E4C"/>
    <w:rsid w:val="00EA0F63"/>
    <w:rsid w:val="00EA3ECD"/>
    <w:rsid w:val="00EA631A"/>
    <w:rsid w:val="00EA7699"/>
    <w:rsid w:val="00EA78A1"/>
    <w:rsid w:val="00EB0B77"/>
    <w:rsid w:val="00EB1107"/>
    <w:rsid w:val="00EB31B3"/>
    <w:rsid w:val="00EB37D7"/>
    <w:rsid w:val="00EB4CC7"/>
    <w:rsid w:val="00EB681C"/>
    <w:rsid w:val="00EC2DC7"/>
    <w:rsid w:val="00EC351E"/>
    <w:rsid w:val="00EC378F"/>
    <w:rsid w:val="00EC3EAA"/>
    <w:rsid w:val="00EC4CC4"/>
    <w:rsid w:val="00EC55EC"/>
    <w:rsid w:val="00ED1BC6"/>
    <w:rsid w:val="00ED1CEE"/>
    <w:rsid w:val="00ED2E38"/>
    <w:rsid w:val="00ED4384"/>
    <w:rsid w:val="00ED43D9"/>
    <w:rsid w:val="00EE035F"/>
    <w:rsid w:val="00EE07D5"/>
    <w:rsid w:val="00EE29F0"/>
    <w:rsid w:val="00EE6D50"/>
    <w:rsid w:val="00EE7BA9"/>
    <w:rsid w:val="00EF21BB"/>
    <w:rsid w:val="00EF2A6D"/>
    <w:rsid w:val="00EF2D28"/>
    <w:rsid w:val="00EF2E89"/>
    <w:rsid w:val="00EF4360"/>
    <w:rsid w:val="00EF43CA"/>
    <w:rsid w:val="00EF469C"/>
    <w:rsid w:val="00EF5232"/>
    <w:rsid w:val="00EF7F31"/>
    <w:rsid w:val="00F0232B"/>
    <w:rsid w:val="00F023CC"/>
    <w:rsid w:val="00F03254"/>
    <w:rsid w:val="00F0473B"/>
    <w:rsid w:val="00F04B79"/>
    <w:rsid w:val="00F0568E"/>
    <w:rsid w:val="00F064E9"/>
    <w:rsid w:val="00F06AD8"/>
    <w:rsid w:val="00F07009"/>
    <w:rsid w:val="00F14DEF"/>
    <w:rsid w:val="00F21001"/>
    <w:rsid w:val="00F2118A"/>
    <w:rsid w:val="00F21456"/>
    <w:rsid w:val="00F25A8E"/>
    <w:rsid w:val="00F30A88"/>
    <w:rsid w:val="00F31FBF"/>
    <w:rsid w:val="00F32422"/>
    <w:rsid w:val="00F36DA1"/>
    <w:rsid w:val="00F401B3"/>
    <w:rsid w:val="00F411D5"/>
    <w:rsid w:val="00F42013"/>
    <w:rsid w:val="00F46B0E"/>
    <w:rsid w:val="00F46B2C"/>
    <w:rsid w:val="00F46D5B"/>
    <w:rsid w:val="00F47463"/>
    <w:rsid w:val="00F506A2"/>
    <w:rsid w:val="00F529C8"/>
    <w:rsid w:val="00F53185"/>
    <w:rsid w:val="00F546F9"/>
    <w:rsid w:val="00F55938"/>
    <w:rsid w:val="00F57599"/>
    <w:rsid w:val="00F60978"/>
    <w:rsid w:val="00F6565E"/>
    <w:rsid w:val="00F65A9B"/>
    <w:rsid w:val="00F670AD"/>
    <w:rsid w:val="00F701DC"/>
    <w:rsid w:val="00F7028A"/>
    <w:rsid w:val="00F75D06"/>
    <w:rsid w:val="00F873B5"/>
    <w:rsid w:val="00F91135"/>
    <w:rsid w:val="00F93264"/>
    <w:rsid w:val="00F93905"/>
    <w:rsid w:val="00F93BB1"/>
    <w:rsid w:val="00F94CC9"/>
    <w:rsid w:val="00FA06FA"/>
    <w:rsid w:val="00FA2D5E"/>
    <w:rsid w:val="00FA305F"/>
    <w:rsid w:val="00FA3FE5"/>
    <w:rsid w:val="00FA4379"/>
    <w:rsid w:val="00FA5B3F"/>
    <w:rsid w:val="00FA74C4"/>
    <w:rsid w:val="00FB1FB9"/>
    <w:rsid w:val="00FB26D3"/>
    <w:rsid w:val="00FB74AE"/>
    <w:rsid w:val="00FC0A81"/>
    <w:rsid w:val="00FC3638"/>
    <w:rsid w:val="00FC4BEA"/>
    <w:rsid w:val="00FC55BB"/>
    <w:rsid w:val="00FC5662"/>
    <w:rsid w:val="00FD3088"/>
    <w:rsid w:val="00FD4402"/>
    <w:rsid w:val="00FD6416"/>
    <w:rsid w:val="00FD7E76"/>
    <w:rsid w:val="00FD7EB6"/>
    <w:rsid w:val="00FE037A"/>
    <w:rsid w:val="00FE1387"/>
    <w:rsid w:val="00FE2B39"/>
    <w:rsid w:val="00FE4CDD"/>
    <w:rsid w:val="00FE6A25"/>
    <w:rsid w:val="00FF12BD"/>
    <w:rsid w:val="00FF2685"/>
    <w:rsid w:val="00FF4107"/>
    <w:rsid w:val="00FF6B4B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9D0FB"/>
  <w15:docId w15:val="{78A29235-AC6F-448E-B7C5-130B76F8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9">
    <w:name w:val="Title"/>
    <w:basedOn w:val="a"/>
    <w:next w:val="aa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a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b">
    <w:name w:val="Balloon Text"/>
    <w:basedOn w:val="a"/>
    <w:link w:val="ac"/>
    <w:uiPriority w:val="99"/>
    <w:semiHidden/>
    <w:rsid w:val="009031E7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f0">
    <w:name w:val="Символ нумерации"/>
    <w:rsid w:val="00015A5F"/>
  </w:style>
  <w:style w:type="character" w:styleId="af1">
    <w:name w:val="Hyperlink"/>
    <w:uiPriority w:val="99"/>
    <w:rsid w:val="00015A5F"/>
    <w:rPr>
      <w:color w:val="000080"/>
      <w:u w:val="single"/>
    </w:rPr>
  </w:style>
  <w:style w:type="character" w:customStyle="1" w:styleId="af2">
    <w:name w:val="Символ сноски"/>
    <w:rsid w:val="00015A5F"/>
    <w:rPr>
      <w:vertAlign w:val="superscript"/>
    </w:rPr>
  </w:style>
  <w:style w:type="character" w:styleId="af3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4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5">
    <w:name w:val="Заголовок таблицы"/>
    <w:basedOn w:val="af4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6">
    <w:name w:val="List Paragraph"/>
    <w:basedOn w:val="a"/>
    <w:link w:val="af7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8">
    <w:name w:val="footnote text"/>
    <w:basedOn w:val="a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9">
    <w:name w:val="page number"/>
    <w:basedOn w:val="a0"/>
    <w:rsid w:val="00015A5F"/>
  </w:style>
  <w:style w:type="character" w:styleId="afa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a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b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customStyle="1" w:styleId="110">
    <w:name w:val="Название объекта11"/>
    <w:basedOn w:val="a"/>
    <w:rsid w:val="004A46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1">
    <w:name w:val="Обычный11"/>
    <w:rsid w:val="004A466B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character" w:customStyle="1" w:styleId="af">
    <w:name w:val="Верхний колонтитул Знак"/>
    <w:basedOn w:val="a0"/>
    <w:link w:val="ae"/>
    <w:rsid w:val="004A466B"/>
    <w:rPr>
      <w:lang w:eastAsia="zh-CN"/>
    </w:rPr>
  </w:style>
  <w:style w:type="paragraph" w:customStyle="1" w:styleId="afc">
    <w:name w:val="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en-US"/>
    </w:rPr>
  </w:style>
  <w:style w:type="paragraph" w:customStyle="1" w:styleId="WW-">
    <w:name w:val="WW-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ar-SA"/>
    </w:rPr>
  </w:style>
  <w:style w:type="paragraph" w:styleId="afd">
    <w:name w:val="Revision"/>
    <w:hidden/>
    <w:uiPriority w:val="99"/>
    <w:semiHidden/>
    <w:rsid w:val="004A466B"/>
    <w:rPr>
      <w:lang w:eastAsia="ar-SA"/>
    </w:rPr>
  </w:style>
  <w:style w:type="character" w:styleId="afe">
    <w:name w:val="annotation reference"/>
    <w:basedOn w:val="a0"/>
    <w:rsid w:val="004C716F"/>
    <w:rPr>
      <w:sz w:val="16"/>
      <w:szCs w:val="16"/>
    </w:rPr>
  </w:style>
  <w:style w:type="paragraph" w:styleId="aff">
    <w:name w:val="annotation text"/>
    <w:basedOn w:val="a"/>
    <w:link w:val="aff0"/>
    <w:rsid w:val="004C716F"/>
    <w:pPr>
      <w:widowControl w:val="0"/>
    </w:pPr>
    <w:rPr>
      <w:rFonts w:ascii="Thorndale AMT" w:hAnsi="Thorndale AMT" w:cs="Thorndale AMT"/>
    </w:rPr>
  </w:style>
  <w:style w:type="character" w:customStyle="1" w:styleId="aff0">
    <w:name w:val="Текст примечания Знак"/>
    <w:basedOn w:val="a0"/>
    <w:link w:val="aff"/>
    <w:rsid w:val="004C716F"/>
    <w:rPr>
      <w:rFonts w:ascii="Thorndale AMT" w:hAnsi="Thorndale AMT" w:cs="Thorndale AMT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047342"/>
    <w:rPr>
      <w:lang w:eastAsia="ar-SA"/>
    </w:rPr>
  </w:style>
  <w:style w:type="character" w:customStyle="1" w:styleId="a4">
    <w:name w:val="Основной текст Знак"/>
    <w:basedOn w:val="a0"/>
    <w:link w:val="a3"/>
    <w:rsid w:val="00DE02BA"/>
    <w:rPr>
      <w:lang w:eastAsia="ar-SA"/>
    </w:rPr>
  </w:style>
  <w:style w:type="paragraph" w:styleId="aff1">
    <w:name w:val="annotation subject"/>
    <w:basedOn w:val="aff"/>
    <w:next w:val="aff"/>
    <w:link w:val="aff2"/>
    <w:semiHidden/>
    <w:unhideWhenUsed/>
    <w:rsid w:val="00BD5A89"/>
    <w:pPr>
      <w:widowControl/>
    </w:pPr>
    <w:rPr>
      <w:rFonts w:ascii="Times New Roman" w:hAnsi="Times New Roman" w:cs="Times New Roman"/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BD5A89"/>
    <w:rPr>
      <w:rFonts w:ascii="Thorndale AMT" w:hAnsi="Thorndale AMT" w:cs="Thorndale AMT"/>
      <w:b/>
      <w:bCs/>
      <w:lang w:eastAsia="ar-SA"/>
    </w:rPr>
  </w:style>
  <w:style w:type="character" w:customStyle="1" w:styleId="ac">
    <w:name w:val="Текст выноски Знак"/>
    <w:link w:val="ab"/>
    <w:uiPriority w:val="99"/>
    <w:semiHidden/>
    <w:rsid w:val="00EA631A"/>
    <w:rPr>
      <w:rFonts w:ascii="Tahoma" w:hAnsi="Tahoma" w:cs="Tahoma"/>
      <w:sz w:val="16"/>
      <w:szCs w:val="16"/>
      <w:lang w:eastAsia="ar-SA"/>
    </w:rPr>
  </w:style>
  <w:style w:type="paragraph" w:styleId="aff3">
    <w:name w:val="TOC Heading"/>
    <w:basedOn w:val="1"/>
    <w:next w:val="a"/>
    <w:uiPriority w:val="39"/>
    <w:unhideWhenUsed/>
    <w:qFormat/>
    <w:rsid w:val="003E2995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4543AE"/>
    <w:pPr>
      <w:spacing w:after="100"/>
    </w:pPr>
  </w:style>
  <w:style w:type="character" w:customStyle="1" w:styleId="af7">
    <w:name w:val="Абзац списка Знак"/>
    <w:basedOn w:val="a0"/>
    <w:link w:val="af6"/>
    <w:uiPriority w:val="34"/>
    <w:locked/>
    <w:rsid w:val="00C70816"/>
    <w:rPr>
      <w:rFonts w:ascii="Thorndale AMT" w:eastAsia="Arial" w:hAnsi="Thorndale AMT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Word_Document1.docx"/><Relationship Id="rId18" Type="http://schemas.openxmlformats.org/officeDocument/2006/relationships/image" Target="media/image5.emf"/><Relationship Id="rId3" Type="http://schemas.openxmlformats.org/officeDocument/2006/relationships/numbering" Target="numbering.xml"/><Relationship Id="rId21" Type="http://schemas.openxmlformats.org/officeDocument/2006/relationships/package" Target="embeddings/Microsoft_Word_Document5.docx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package" Target="embeddings/Microsoft_Word_Document3.docx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.docx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package" Target="embeddings/Microsoft_Word_Document2.docx"/><Relationship Id="rId23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package" Target="embeddings/Microsoft_Word_Document4.docx"/><Relationship Id="rId4" Type="http://schemas.openxmlformats.org/officeDocument/2006/relationships/styles" Target="styles.xml"/><Relationship Id="rId9" Type="http://schemas.openxmlformats.org/officeDocument/2006/relationships/hyperlink" Target="https://ibank.vlbb.ru/ibank2" TargetMode="External"/><Relationship Id="rId14" Type="http://schemas.openxmlformats.org/officeDocument/2006/relationships/image" Target="media/image3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FDD6E-E302-435E-8C0E-836AC625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8857</Words>
  <Characters>50491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59230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dc:description/>
  <cp:lastModifiedBy>Светлана Кротова</cp:lastModifiedBy>
  <cp:revision>2</cp:revision>
  <cp:lastPrinted>2022-01-28T09:56:00Z</cp:lastPrinted>
  <dcterms:created xsi:type="dcterms:W3CDTF">2022-03-16T09:13:00Z</dcterms:created>
  <dcterms:modified xsi:type="dcterms:W3CDTF">2022-03-16T09:13:00Z</dcterms:modified>
</cp:coreProperties>
</file>